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51AD" w:rsidRDefault="00A151AD" w14:paraId="2A70866F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</w:p>
    <w:p w:rsidR="00A151AD" w:rsidRDefault="00D576C9" w14:paraId="2A708670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………………………, date: …………………….</w:t>
      </w:r>
    </w:p>
    <w:p w:rsidR="00A151AD" w:rsidRDefault="00D576C9" w14:paraId="2A708671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Company name/stamp:</w:t>
      </w:r>
    </w:p>
    <w:p w:rsidR="00A151AD" w:rsidRDefault="00A151AD" w14:paraId="2A708672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:rsidR="00A151AD" w:rsidRDefault="00A151AD" w14:paraId="2A708673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:rsidR="00A151AD" w:rsidRDefault="00A151AD" w14:paraId="2A708674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:rsidR="00A151AD" w:rsidRDefault="00A151AD" w14:paraId="2A708675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:rsidR="00A151AD" w:rsidRDefault="00A151AD" w14:paraId="2A708676" w14:textId="77777777">
      <w:pPr>
        <w:suppressAutoHyphens/>
        <w:spacing w:after="0" w:line="240" w:lineRule="auto"/>
        <w:jc w:val="center"/>
        <w:rPr>
          <w:sz w:val="24"/>
          <w:szCs w:val="24"/>
          <w:lang w:val="en-US"/>
        </w:rPr>
      </w:pPr>
    </w:p>
    <w:p w:rsidR="00A151AD" w:rsidRDefault="00A151AD" w14:paraId="2A708677" w14:textId="77777777">
      <w:pPr>
        <w:suppressAutoHyphens/>
        <w:spacing w:after="0" w:line="240" w:lineRule="auto"/>
        <w:jc w:val="center"/>
        <w:rPr>
          <w:sz w:val="24"/>
          <w:szCs w:val="24"/>
          <w:lang w:val="en-US"/>
        </w:rPr>
      </w:pPr>
    </w:p>
    <w:p w:rsidR="00A151AD" w:rsidRDefault="00D576C9" w14:paraId="2A708678" w14:textId="77777777">
      <w:pPr>
        <w:jc w:val="center"/>
        <w:rPr>
          <w:rFonts w:eastAsia="Times New Roman" w:cs="Arial"/>
          <w:b/>
          <w:sz w:val="28"/>
          <w:szCs w:val="28"/>
          <w:lang w:val="en-US" w:eastAsia="ar-SA"/>
        </w:rPr>
      </w:pPr>
      <w:proofErr w:type="gramStart"/>
      <w:r>
        <w:rPr>
          <w:rFonts w:eastAsia="Times New Roman" w:cs="Arial"/>
          <w:b/>
          <w:sz w:val="28"/>
          <w:szCs w:val="28"/>
          <w:lang w:val="en-US" w:eastAsia="ar-SA"/>
        </w:rPr>
        <w:t>The statement</w:t>
      </w:r>
      <w:proofErr w:type="gramEnd"/>
      <w:r>
        <w:rPr>
          <w:rFonts w:eastAsia="Times New Roman" w:cs="Arial"/>
          <w:b/>
          <w:sz w:val="28"/>
          <w:szCs w:val="28"/>
          <w:lang w:val="en-US" w:eastAsia="ar-SA"/>
        </w:rPr>
        <w:t xml:space="preserve"> about the lack of connections or personal interests</w:t>
      </w:r>
    </w:p>
    <w:p w:rsidR="00A151AD" w:rsidRDefault="00A151AD" w14:paraId="2A708679" w14:textId="77777777">
      <w:pPr>
        <w:jc w:val="center"/>
        <w:rPr>
          <w:rFonts w:eastAsia="Times New Roman" w:cs="Arial"/>
          <w:b/>
          <w:sz w:val="28"/>
          <w:szCs w:val="28"/>
          <w:lang w:val="en-US" w:eastAsia="ar-SA"/>
        </w:rPr>
      </w:pPr>
    </w:p>
    <w:p w:rsidR="0061460E" w:rsidP="5696C2AD" w:rsidRDefault="3295229C" w14:paraId="75928F31" w14:textId="0CE64B37">
      <w:pPr>
        <w:spacing w:line="257" w:lineRule="auto"/>
        <w:jc w:val="both"/>
        <w:rPr>
          <w:rFonts w:ascii="Calibri" w:hAnsi="Calibri" w:eastAsia="Calibri" w:cs="Calibri"/>
          <w:sz w:val="24"/>
          <w:szCs w:val="24"/>
          <w:lang w:val="en-US"/>
        </w:rPr>
      </w:pPr>
      <w:r w:rsidRPr="2FDA8C50">
        <w:rPr>
          <w:rFonts w:ascii="Calibri" w:hAnsi="Calibri" w:eastAsia="Calibri" w:cs="Calibri"/>
          <w:sz w:val="24"/>
          <w:szCs w:val="24"/>
          <w:lang w:val="en-US"/>
        </w:rPr>
        <w:t xml:space="preserve">In response to the Request for proposal No. </w:t>
      </w:r>
      <w:r w:rsidRPr="2FDA8C50">
        <w:rPr>
          <w:rFonts w:ascii="Arial" w:hAnsi="Arial" w:eastAsia="Arial" w:cs="Arial"/>
          <w:b/>
          <w:bCs/>
          <w:sz w:val="20"/>
          <w:szCs w:val="20"/>
          <w:lang w:val="en-US"/>
        </w:rPr>
        <w:t xml:space="preserve">RFP – </w:t>
      </w:r>
      <w:r w:rsidRPr="00E05165" w:rsidR="00E05165">
        <w:rPr>
          <w:rFonts w:ascii="Arial" w:hAnsi="Arial" w:eastAsia="Arial" w:cs="Arial"/>
          <w:b/>
          <w:bCs/>
          <w:sz w:val="20"/>
          <w:szCs w:val="20"/>
          <w:lang w:val="en-US"/>
        </w:rPr>
        <w:t xml:space="preserve">027845 </w:t>
      </w:r>
      <w:r w:rsidRPr="2FDA8C50">
        <w:rPr>
          <w:rFonts w:ascii="Arial" w:hAnsi="Arial" w:eastAsia="Arial" w:cs="Arial"/>
          <w:b/>
          <w:bCs/>
          <w:sz w:val="20"/>
          <w:szCs w:val="20"/>
          <w:lang w:val="en-US"/>
        </w:rPr>
        <w:t xml:space="preserve">- </w:t>
      </w:r>
      <w:r w:rsidRPr="2FDA8C50" w:rsidR="2CFF9ED0">
        <w:rPr>
          <w:rFonts w:ascii="Calibri" w:hAnsi="Calibri" w:eastAsia="Calibri" w:cs="Calibri"/>
          <w:b/>
          <w:bCs/>
          <w:color w:val="000000" w:themeColor="text1"/>
        </w:rPr>
        <w:t>TENDER FOR IMPURITY REFERENCE STANDARDS</w:t>
      </w:r>
      <w:r w:rsidR="009A2BDD">
        <w:rPr>
          <w:rFonts w:ascii="Calibri" w:hAnsi="Calibri" w:eastAsia="Calibri" w:cs="Calibri"/>
          <w:b/>
          <w:bCs/>
          <w:color w:val="000000" w:themeColor="text1"/>
        </w:rPr>
        <w:t xml:space="preserve"> 2</w:t>
      </w:r>
      <w:r w:rsidRPr="2FDA8C50" w:rsidR="2CFF9ED0">
        <w:rPr>
          <w:rFonts w:ascii="Calibri" w:hAnsi="Calibri" w:eastAsia="Calibri" w:cs="Calibri"/>
          <w:b/>
          <w:bCs/>
          <w:color w:val="000000" w:themeColor="text1"/>
        </w:rPr>
        <w:t>,</w:t>
      </w:r>
      <w:r w:rsidRPr="2FDA8C50">
        <w:rPr>
          <w:rFonts w:ascii="Arial" w:hAnsi="Arial" w:eastAsia="Arial" w:cs="Arial"/>
          <w:b/>
          <w:bCs/>
          <w:sz w:val="20"/>
          <w:szCs w:val="20"/>
          <w:lang w:val="en-US"/>
        </w:rPr>
        <w:t xml:space="preserve"> </w:t>
      </w:r>
      <w:r w:rsidRPr="2FDA8C50">
        <w:rPr>
          <w:rFonts w:ascii="Calibri" w:hAnsi="Calibri" w:eastAsia="Calibri" w:cs="Calibri"/>
          <w:sz w:val="24"/>
          <w:szCs w:val="24"/>
          <w:lang w:val="en-US"/>
        </w:rPr>
        <w:t>regarding conducting of the above studies, as a tenderer declares that I am not affiliated with the Contracting Authority personally or financially.</w:t>
      </w:r>
    </w:p>
    <w:p w:rsidR="0749F4FC" w:rsidP="0749F4FC" w:rsidRDefault="0749F4FC" w14:paraId="66175011" w14:textId="48FA0C08">
      <w:pPr>
        <w:jc w:val="both"/>
        <w:rPr>
          <w:sz w:val="24"/>
          <w:szCs w:val="24"/>
          <w:lang w:val="en-US"/>
        </w:rPr>
      </w:pPr>
    </w:p>
    <w:p w:rsidR="00A151AD" w:rsidRDefault="00D576C9" w14:paraId="2A70867B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Through financial or personal </w:t>
      </w:r>
      <w:proofErr w:type="gramStart"/>
      <w:r>
        <w:rPr>
          <w:rFonts w:cstheme="minorHAnsi"/>
          <w:sz w:val="24"/>
          <w:szCs w:val="24"/>
          <w:lang w:val="en-US"/>
        </w:rPr>
        <w:t>connection</w:t>
      </w:r>
      <w:proofErr w:type="gramEnd"/>
      <w:r>
        <w:rPr>
          <w:rFonts w:cstheme="minorHAnsi"/>
          <w:sz w:val="24"/>
          <w:szCs w:val="24"/>
          <w:lang w:val="en-US"/>
        </w:rPr>
        <w:t xml:space="preserve"> we understand the interactions between the Contracting Authority or persons authorized to </w:t>
      </w:r>
      <w:proofErr w:type="gramStart"/>
      <w:r>
        <w:rPr>
          <w:rFonts w:cstheme="minorHAnsi"/>
          <w:sz w:val="24"/>
          <w:szCs w:val="24"/>
          <w:lang w:val="en-US"/>
        </w:rPr>
        <w:t>enter into</w:t>
      </w:r>
      <w:proofErr w:type="gramEnd"/>
      <w:r>
        <w:rPr>
          <w:rFonts w:cstheme="minorHAnsi"/>
          <w:sz w:val="24"/>
          <w:szCs w:val="24"/>
          <w:lang w:val="en-US"/>
        </w:rPr>
        <w:t xml:space="preserve"> commitments on behalf of the Contracting Authority or persons performing on behalf of the Purchaser activities associated with the preparation and the procedure for selecting Suppliers and Supplier, </w:t>
      </w:r>
      <w:proofErr w:type="gramStart"/>
      <w:r>
        <w:rPr>
          <w:rFonts w:cstheme="minorHAnsi"/>
          <w:sz w:val="24"/>
          <w:szCs w:val="24"/>
          <w:lang w:val="en-US"/>
        </w:rPr>
        <w:t>in particular by</w:t>
      </w:r>
      <w:proofErr w:type="gramEnd"/>
      <w:r>
        <w:rPr>
          <w:rFonts w:cstheme="minorHAnsi"/>
          <w:sz w:val="24"/>
          <w:szCs w:val="24"/>
          <w:lang w:val="en-US"/>
        </w:rPr>
        <w:t>:</w:t>
      </w:r>
    </w:p>
    <w:p w:rsidR="00A151AD" w:rsidRDefault="00D576C9" w14:paraId="2A70867C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participation in the company as a partner or partnership,</w:t>
      </w:r>
    </w:p>
    <w:p w:rsidR="00A151AD" w:rsidRDefault="00D576C9" w14:paraId="2A70867D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owning at least 10% of the shares,</w:t>
      </w:r>
    </w:p>
    <w:p w:rsidR="00A151AD" w:rsidRDefault="00D576C9" w14:paraId="2A70867E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the functions of a member of the supervisory or management, proxy,</w:t>
      </w:r>
    </w:p>
    <w:p w:rsidR="00A151AD" w:rsidP="506F634B" w:rsidRDefault="23C7CF4A" w14:paraId="194FC4BC" w14:textId="5FBA8006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  <w:lang w:val="en-US"/>
        </w:rPr>
      </w:pPr>
      <w:r w:rsidRPr="71494AF6" w:rsidR="00D576C9">
        <w:rPr>
          <w:sz w:val="24"/>
          <w:szCs w:val="24"/>
          <w:lang w:val="en-US"/>
        </w:rPr>
        <w:t>remaining</w:t>
      </w:r>
      <w:r w:rsidRPr="71494AF6" w:rsidR="00D576C9">
        <w:rPr>
          <w:sz w:val="24"/>
          <w:szCs w:val="24"/>
          <w:lang w:val="en-US"/>
        </w:rPr>
        <w:t xml:space="preserve"> married in consanguinity or affinity in a straight line, second-degree </w:t>
      </w:r>
      <w:r w:rsidRPr="71494AF6" w:rsidR="00D576C9">
        <w:rPr>
          <w:sz w:val="24"/>
          <w:szCs w:val="24"/>
          <w:lang w:val="en-US"/>
        </w:rPr>
        <w:t>consanguinity</w:t>
      </w:r>
      <w:r w:rsidRPr="71494AF6" w:rsidR="00D576C9">
        <w:rPr>
          <w:sz w:val="24"/>
          <w:szCs w:val="24"/>
          <w:lang w:val="en-US"/>
        </w:rPr>
        <w:t xml:space="preserve"> or affinity of the second degree in the collateral line or by adoption or guardianship</w:t>
      </w:r>
      <w:r w:rsidRPr="71494AF6" w:rsidR="1B51508E">
        <w:rPr>
          <w:sz w:val="24"/>
          <w:szCs w:val="24"/>
          <w:lang w:val="en-US"/>
        </w:rPr>
        <w:t>,</w:t>
      </w:r>
    </w:p>
    <w:p w:rsidR="00A151AD" w:rsidP="2FDA8C50" w:rsidRDefault="3467D97E" w14:paraId="2A708680" w14:textId="52E43D6A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  <w:lang w:val="en-US"/>
        </w:rPr>
      </w:pPr>
      <w:r w:rsidRPr="71494AF6" w:rsidR="1B51508E">
        <w:rPr>
          <w:sz w:val="24"/>
          <w:szCs w:val="24"/>
          <w:lang w:val="en-US"/>
        </w:rPr>
        <w:t>being in such a legal or factual relationship with the contractor that there is a justified doubt as to their impartiality or independence in connection with the contract award procedure.</w:t>
      </w:r>
    </w:p>
    <w:p w:rsidR="00A151AD" w:rsidRDefault="00D576C9" w14:paraId="2A708681" w14:textId="77777777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……………………………………..</w:t>
      </w:r>
    </w:p>
    <w:p w:rsidR="00A151AD" w:rsidRDefault="00D576C9" w14:paraId="2A708682" w14:textId="77777777">
      <w:pPr>
        <w:ind w:left="6372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signature of an authorized representative of the Tenderer</w:t>
      </w:r>
    </w:p>
    <w:sectPr w:rsidR="00A151AD">
      <w:headerReference w:type="first" r:id="rId10"/>
      <w:pgSz w:w="11906" w:h="16838" w:orient="portrait"/>
      <w:pgMar w:top="1417" w:right="99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870C8" w:rsidRDefault="005870C8" w14:paraId="70BD9633" w14:textId="77777777">
      <w:pPr>
        <w:spacing w:line="240" w:lineRule="auto"/>
      </w:pPr>
      <w:r>
        <w:separator/>
      </w:r>
    </w:p>
  </w:endnote>
  <w:endnote w:type="continuationSeparator" w:id="0">
    <w:p w:rsidR="005870C8" w:rsidRDefault="005870C8" w14:paraId="6990668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870C8" w:rsidRDefault="005870C8" w14:paraId="6752C22A" w14:textId="77777777">
      <w:pPr>
        <w:spacing w:after="0"/>
      </w:pPr>
      <w:r>
        <w:separator/>
      </w:r>
    </w:p>
  </w:footnote>
  <w:footnote w:type="continuationSeparator" w:id="0">
    <w:p w:rsidR="005870C8" w:rsidRDefault="005870C8" w14:paraId="40FF0503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51AD" w:rsidRDefault="00A151AD" w14:paraId="2A708687" w14:textId="77777777">
    <w:pPr>
      <w:pStyle w:val="Nagwek"/>
    </w:pPr>
  </w:p>
  <w:p w:rsidR="00A151AD" w:rsidRDefault="00A151AD" w14:paraId="2A708688" w14:textId="77777777">
    <w:pPr>
      <w:pStyle w:val="Nagwek"/>
      <w:jc w:val="center"/>
    </w:pPr>
  </w:p>
  <w:p w:rsidR="00A151AD" w:rsidRDefault="00D576C9" w14:paraId="2A708689" w14:textId="77777777">
    <w:pPr>
      <w:pStyle w:val="Nagwek"/>
      <w:jc w:val="center"/>
    </w:pPr>
    <w:r>
      <w:rPr>
        <w:noProof/>
      </w:rPr>
      <w:drawing>
        <wp:inline distT="0" distB="0" distL="0" distR="0" wp14:anchorId="2A70868A" wp14:editId="2A70868B">
          <wp:extent cx="4328160" cy="956945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6B05AA"/>
    <w:multiLevelType w:val="multilevel"/>
    <w:tmpl w:val="536B05A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708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58B"/>
    <w:rsid w:val="000708BA"/>
    <w:rsid w:val="001110A2"/>
    <w:rsid w:val="00115567"/>
    <w:rsid w:val="00130D7F"/>
    <w:rsid w:val="00152A7B"/>
    <w:rsid w:val="00186331"/>
    <w:rsid w:val="001A48B0"/>
    <w:rsid w:val="001A54D5"/>
    <w:rsid w:val="00211AAD"/>
    <w:rsid w:val="00230601"/>
    <w:rsid w:val="0024058B"/>
    <w:rsid w:val="00273B55"/>
    <w:rsid w:val="00287257"/>
    <w:rsid w:val="002B307E"/>
    <w:rsid w:val="002C44F8"/>
    <w:rsid w:val="0030532C"/>
    <w:rsid w:val="0030545C"/>
    <w:rsid w:val="003071E3"/>
    <w:rsid w:val="00315C80"/>
    <w:rsid w:val="0031605C"/>
    <w:rsid w:val="00360432"/>
    <w:rsid w:val="00367A40"/>
    <w:rsid w:val="00382AA2"/>
    <w:rsid w:val="003A4E59"/>
    <w:rsid w:val="003C04DE"/>
    <w:rsid w:val="003C7FB3"/>
    <w:rsid w:val="003F277B"/>
    <w:rsid w:val="0041537A"/>
    <w:rsid w:val="00425B6E"/>
    <w:rsid w:val="00445126"/>
    <w:rsid w:val="004666D6"/>
    <w:rsid w:val="0047446C"/>
    <w:rsid w:val="00480FC8"/>
    <w:rsid w:val="004B5C1E"/>
    <w:rsid w:val="004F302E"/>
    <w:rsid w:val="00516DD6"/>
    <w:rsid w:val="00526051"/>
    <w:rsid w:val="00540121"/>
    <w:rsid w:val="00560430"/>
    <w:rsid w:val="005870C8"/>
    <w:rsid w:val="005C0230"/>
    <w:rsid w:val="005E2259"/>
    <w:rsid w:val="0061460E"/>
    <w:rsid w:val="00621127"/>
    <w:rsid w:val="00626489"/>
    <w:rsid w:val="00632464"/>
    <w:rsid w:val="0067679E"/>
    <w:rsid w:val="00685FC2"/>
    <w:rsid w:val="00693C6F"/>
    <w:rsid w:val="006A7BCE"/>
    <w:rsid w:val="006C191A"/>
    <w:rsid w:val="006C550A"/>
    <w:rsid w:val="00722624"/>
    <w:rsid w:val="007370E5"/>
    <w:rsid w:val="00744791"/>
    <w:rsid w:val="007C49E9"/>
    <w:rsid w:val="007D24C0"/>
    <w:rsid w:val="007D6321"/>
    <w:rsid w:val="008345CB"/>
    <w:rsid w:val="00856BB4"/>
    <w:rsid w:val="0089405A"/>
    <w:rsid w:val="008C0061"/>
    <w:rsid w:val="008E6E37"/>
    <w:rsid w:val="00950CF9"/>
    <w:rsid w:val="009A2BDD"/>
    <w:rsid w:val="009C3C97"/>
    <w:rsid w:val="009F5F75"/>
    <w:rsid w:val="00A03B6E"/>
    <w:rsid w:val="00A151AD"/>
    <w:rsid w:val="00A51AB4"/>
    <w:rsid w:val="00A64DD0"/>
    <w:rsid w:val="00A87C1C"/>
    <w:rsid w:val="00AB5118"/>
    <w:rsid w:val="00AE09C5"/>
    <w:rsid w:val="00B15D92"/>
    <w:rsid w:val="00B33E50"/>
    <w:rsid w:val="00B66538"/>
    <w:rsid w:val="00B95F20"/>
    <w:rsid w:val="00B960C8"/>
    <w:rsid w:val="00BC1AEC"/>
    <w:rsid w:val="00C01376"/>
    <w:rsid w:val="00C07094"/>
    <w:rsid w:val="00C32E4A"/>
    <w:rsid w:val="00C36B07"/>
    <w:rsid w:val="00C50631"/>
    <w:rsid w:val="00C72771"/>
    <w:rsid w:val="00C77928"/>
    <w:rsid w:val="00C80152"/>
    <w:rsid w:val="00C85C18"/>
    <w:rsid w:val="00CA0F63"/>
    <w:rsid w:val="00CB0034"/>
    <w:rsid w:val="00CC3FF5"/>
    <w:rsid w:val="00D13C15"/>
    <w:rsid w:val="00D576C9"/>
    <w:rsid w:val="00D71A5A"/>
    <w:rsid w:val="00D85C2E"/>
    <w:rsid w:val="00D96C58"/>
    <w:rsid w:val="00DA1B35"/>
    <w:rsid w:val="00DA25D2"/>
    <w:rsid w:val="00DC01ED"/>
    <w:rsid w:val="00DC2C5D"/>
    <w:rsid w:val="00E05165"/>
    <w:rsid w:val="00E77C96"/>
    <w:rsid w:val="00E95189"/>
    <w:rsid w:val="00ED1528"/>
    <w:rsid w:val="00EE6E07"/>
    <w:rsid w:val="00F02D0B"/>
    <w:rsid w:val="00F154B9"/>
    <w:rsid w:val="00F234D8"/>
    <w:rsid w:val="00F46A18"/>
    <w:rsid w:val="00F55369"/>
    <w:rsid w:val="00F84BC4"/>
    <w:rsid w:val="00FF044C"/>
    <w:rsid w:val="00FF7AD6"/>
    <w:rsid w:val="01A52261"/>
    <w:rsid w:val="05334040"/>
    <w:rsid w:val="0749F4FC"/>
    <w:rsid w:val="1B51508E"/>
    <w:rsid w:val="23C7CF4A"/>
    <w:rsid w:val="27C502E5"/>
    <w:rsid w:val="2CFF9ED0"/>
    <w:rsid w:val="2FDA8C50"/>
    <w:rsid w:val="3295229C"/>
    <w:rsid w:val="3467D97E"/>
    <w:rsid w:val="3C43B6B1"/>
    <w:rsid w:val="4C0931DC"/>
    <w:rsid w:val="506F634B"/>
    <w:rsid w:val="5696C2AD"/>
    <w:rsid w:val="7149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866F"/>
  <w15:docId w15:val="{0D968B9B-8BD5-4D79-8ACB-9368C3DC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ipercze">
    <w:name w:val="Hyperlink"/>
    <w:qFormat/>
    <w:rPr>
      <w:rFonts w:cs="Times New Roman"/>
      <w:color w:val="0000FF"/>
      <w:u w:val="single"/>
    </w:rPr>
  </w:style>
  <w:style w:type="table" w:styleId="Tabela-Siatka">
    <w:name w:val="Table Grid"/>
    <w:basedOn w:val="Standardowy"/>
    <w:qFormat/>
    <w:rPr>
      <w:rFonts w:ascii="Calibri" w:hAnsi="Calibri" w:eastAsia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TekstdymkaZnak" w:customStyle="1">
    <w:name w:val="Tekst dymka Znak"/>
    <w:basedOn w:val="Domylnaczcionkaakapitu"/>
    <w:link w:val="Tekstdymka"/>
    <w:uiPriority w:val="99"/>
    <w:semiHidden/>
    <w:qFormat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omylnaczcionkaakapitu"/>
    <w:link w:val="Nagwek"/>
    <w:uiPriority w:val="99"/>
    <w:qFormat/>
  </w:style>
  <w:style w:type="character" w:styleId="StopkaZnak" w:customStyle="1">
    <w:name w:val="Stopka Znak"/>
    <w:basedOn w:val="Domylnaczcionkaakapitu"/>
    <w:link w:val="Stopka"/>
    <w:uiPriority w:val="99"/>
    <w:qFormat/>
  </w:style>
  <w:style w:type="character" w:styleId="normaltextrun" w:customStyle="1">
    <w:name w:val="normaltextrun"/>
    <w:basedOn w:val="Domylnaczcionkaakapitu"/>
    <w:qFormat/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Poprawka">
    <w:name w:val="Revision"/>
    <w:hidden/>
    <w:uiPriority w:val="99"/>
    <w:unhideWhenUsed/>
    <w:rsid w:val="00E05165"/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29D2C3-AC7D-46FE-9637-8927EEB19987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FE4FFE04-ABFD-4D09-A960-B89F0A4A3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23D76D-BF05-497F-87E8-A014BBCDE6A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Polfa Paianice S.A.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Żerek Bartłomiej</dc:creator>
  <lastModifiedBy>Grzelak Daria</lastModifiedBy>
  <revision>14</revision>
  <dcterms:created xsi:type="dcterms:W3CDTF">2026-03-02T10:58:00.0000000Z</dcterms:created>
  <dcterms:modified xsi:type="dcterms:W3CDTF">2026-06-01T07:26:25.0240654Z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0x0101000D08064EFDED4E4D8ED08E84143BC614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2021-04-26T13:46:55Z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d1d2ba8c-e954-492a-9adc-e1c1f803fef6</vt:lpwstr>
  </property>
  <property fmtid="{D5CDD505-2E9C-101B-9397-08002B2CF9AE}" pid="9" name="MSIP_Label_5a7f7de2-39e1-4ccd-ab60-f1ccab350988_ContentBits">
    <vt:lpwstr>0</vt:lpwstr>
  </property>
  <property fmtid="{D5CDD505-2E9C-101B-9397-08002B2CF9AE}" pid="10" name="KSOProductBuildVer">
    <vt:lpwstr>1033-12.2.0.19805</vt:lpwstr>
  </property>
  <property fmtid="{D5CDD505-2E9C-101B-9397-08002B2CF9AE}" pid="11" name="ICV">
    <vt:lpwstr>91BFC10A49F04442BE6641D42351C63C_12</vt:lpwstr>
  </property>
  <property fmtid="{D5CDD505-2E9C-101B-9397-08002B2CF9AE}" pid="12" name="MediaServiceImageTags">
    <vt:lpwstr/>
  </property>
</Properties>
</file>