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BB3A43" w14:paraId="0E3C64FC" w14:textId="7720E556">
      <w:pPr>
        <w:jc w:val="center"/>
        <w:rPr>
          <w:rFonts w:eastAsia="Times New Roman"/>
          <w:b w:val="1"/>
          <w:bCs w:val="1"/>
          <w:color w:val="000000" w:themeColor="text1"/>
          <w:kern w:val="36"/>
          <w:lang w:eastAsia="pl-PL"/>
        </w:rPr>
      </w:pPr>
      <w:r w:rsidRPr="00BB3A43" w:rsidR="00BB3A43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 xml:space="preserve">RFP-027432 </w:t>
      </w:r>
      <w:r w:rsidRPr="00BB3A43" w:rsidR="00BB3A43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Wzorce zanieczyszczeń</w:t>
      </w:r>
      <w:r w:rsidR="00BB3A43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 xml:space="preserve"> </w:t>
      </w:r>
      <w:r w:rsidRPr="00BB3A43" w:rsidR="00BB3A43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DPI LAB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576C8C9D" w14:textId="09AEDF2A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  <w:rPr/>
      </w:pPr>
      <w:r w:rsidR="78DC86C6">
        <w:rPr/>
        <w:t xml:space="preserve">uczestniczeniu w spółce jako wspólnik spółki cywilnej lub spółki osobowej, </w:t>
      </w:r>
    </w:p>
    <w:p w:rsidR="00E420D7" w:rsidP="7E6FF44F" w:rsidRDefault="78DC86C6" w14:paraId="7010C4E2" w14:textId="6E414D00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  <w:rPr/>
      </w:pPr>
      <w:r w:rsidR="78DC86C6">
        <w:rPr/>
        <w:t xml:space="preserve">posiadaniu co najmniej 10% udziałów lub akcji (o ile niższy próg nie wynika z przepisów prawa), </w:t>
      </w:r>
    </w:p>
    <w:p w:rsidR="00E420D7" w:rsidP="7E6FF44F" w:rsidRDefault="78DC86C6" w14:paraId="657929DE" w14:textId="0C780E67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  <w:rPr/>
      </w:pPr>
      <w:r w:rsidR="78DC86C6">
        <w:rPr/>
        <w:t xml:space="preserve">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6F6E4DE8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="78DC86C6">
        <w:rPr/>
        <w:t>pozostawaniu z wykonawcą w takim stosunku prawnym lub faktycznym, że istnieje uzasadniona wątpliwość co do ich bezstronności lub niezależności w związku z postępowaniem o udzielenie zamówienia</w:t>
      </w:r>
      <w:r w:rsidR="145D5CF5">
        <w:rPr/>
        <w:t>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C227FC" w:rsidP="24A3764B" w:rsidRDefault="00C227FC" w14:paraId="7C94D3D6" w14:textId="7EC5A31D">
      <w:pPr>
        <w:pStyle w:val="Akapitzlist"/>
        <w:spacing w:after="120" w:line="240" w:lineRule="auto"/>
        <w:ind w:left="6373"/>
        <w:contextualSpacing w:val="0"/>
        <w:jc w:val="center"/>
        <w:rPr>
          <w:rFonts w:cs="Calibri" w:cstheme="minorAscii"/>
        </w:rPr>
      </w:pPr>
      <w:r w:rsidRPr="24A3764B" w:rsidR="000A651C">
        <w:rPr>
          <w:rFonts w:cs="Calibri" w:cstheme="minorAscii"/>
        </w:rPr>
        <w:t>podpis upoważnionego przedstawiciela Oferenta</w:t>
      </w: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DCA" w:rsidRDefault="007C6DCA" w14:paraId="11CB7473" w14:textId="77777777">
      <w:pPr>
        <w:spacing w:after="0" w:line="240" w:lineRule="auto"/>
      </w:pPr>
      <w:r>
        <w:separator/>
      </w:r>
    </w:p>
  </w:endnote>
  <w:endnote w:type="continuationSeparator" w:id="0">
    <w:p w:rsidR="007C6DCA" w:rsidRDefault="007C6DCA" w14:paraId="21A421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DCA" w:rsidRDefault="007C6DCA" w14:paraId="2D2C6816" w14:textId="77777777">
      <w:pPr>
        <w:spacing w:after="0" w:line="240" w:lineRule="auto"/>
      </w:pPr>
      <w:r>
        <w:separator/>
      </w:r>
    </w:p>
  </w:footnote>
  <w:footnote w:type="continuationSeparator" w:id="0">
    <w:p w:rsidR="007C6DCA" w:rsidRDefault="007C6DCA" w14:paraId="2B4837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F6F49"/>
    <w:rsid w:val="00243964"/>
    <w:rsid w:val="002E1239"/>
    <w:rsid w:val="002E1432"/>
    <w:rsid w:val="005478B2"/>
    <w:rsid w:val="00554E4A"/>
    <w:rsid w:val="005D26F4"/>
    <w:rsid w:val="00660697"/>
    <w:rsid w:val="00666603"/>
    <w:rsid w:val="007779D2"/>
    <w:rsid w:val="007C6DCA"/>
    <w:rsid w:val="00812F76"/>
    <w:rsid w:val="009D5462"/>
    <w:rsid w:val="009F5B5C"/>
    <w:rsid w:val="00A3772F"/>
    <w:rsid w:val="00AF453F"/>
    <w:rsid w:val="00B1723A"/>
    <w:rsid w:val="00BB3A43"/>
    <w:rsid w:val="00BD100C"/>
    <w:rsid w:val="00C227FC"/>
    <w:rsid w:val="00C4098F"/>
    <w:rsid w:val="00CC0B22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145D5CF5"/>
    <w:rsid w:val="1ACCFEB4"/>
    <w:rsid w:val="24A3764B"/>
    <w:rsid w:val="310F6239"/>
    <w:rsid w:val="3F9EF513"/>
    <w:rsid w:val="5EC583C1"/>
    <w:rsid w:val="654446BA"/>
    <w:rsid w:val="6AE4720C"/>
    <w:rsid w:val="773A4422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E2EBD-A9D1-4417-A9EC-A553C27A3055}"/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29</revision>
  <dcterms:created xsi:type="dcterms:W3CDTF">2023-10-24T11:33:00.0000000Z</dcterms:created>
  <dcterms:modified xsi:type="dcterms:W3CDTF">2026-03-02T09:39:58.0730441Z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