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3A983F5B" w14:textId="201229A3" w:rsidR="00C047F4" w:rsidRPr="00D401A7" w:rsidRDefault="00C047F4" w:rsidP="00D401A7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7898D717" w14:textId="4BA3D98E" w:rsidR="00D401A7" w:rsidRPr="00C657E7" w:rsidRDefault="00C560C1" w:rsidP="2EDE362A">
      <w:pPr>
        <w:jc w:val="both"/>
        <w:rPr>
          <w:rFonts w:eastAsiaTheme="minorEastAsia"/>
          <w:b/>
          <w:bCs/>
          <w:smallCaps/>
          <w:sz w:val="24"/>
          <w:szCs w:val="24"/>
        </w:rPr>
      </w:pPr>
      <w:r w:rsidRPr="2EDE362A">
        <w:rPr>
          <w:b/>
          <w:bCs/>
        </w:rPr>
        <w:t xml:space="preserve">W związku ze złożeniem Oferty w ramach postępowania </w:t>
      </w:r>
      <w:r w:rsidR="00C657E7" w:rsidRPr="2EDE362A">
        <w:rPr>
          <w:rFonts w:eastAsiaTheme="minorEastAsia"/>
          <w:b/>
          <w:bCs/>
          <w:smallCaps/>
          <w:sz w:val="24"/>
          <w:szCs w:val="24"/>
        </w:rPr>
        <w:t xml:space="preserve">RFP </w:t>
      </w:r>
      <w:r w:rsidR="5A6240B2" w:rsidRPr="00080DB1">
        <w:rPr>
          <w:rFonts w:ascii="Calibri" w:eastAsia="Calibri" w:hAnsi="Calibri" w:cs="Calibri"/>
          <w:b/>
          <w:bCs/>
          <w:color w:val="000000" w:themeColor="text1"/>
        </w:rPr>
        <w:t xml:space="preserve"> 026676</w:t>
      </w:r>
      <w:r w:rsidR="00E066F6" w:rsidRPr="2EDE362A">
        <w:rPr>
          <w:rFonts w:eastAsiaTheme="minorEastAsia"/>
          <w:b/>
          <w:bCs/>
          <w:smallCaps/>
          <w:sz w:val="24"/>
          <w:szCs w:val="24"/>
        </w:rPr>
        <w:t xml:space="preserve"> </w:t>
      </w:r>
      <w:r w:rsidR="00C657E7" w:rsidRPr="2EDE362A">
        <w:rPr>
          <w:rFonts w:eastAsiaTheme="minorEastAsia"/>
          <w:b/>
          <w:bCs/>
          <w:smallCaps/>
          <w:sz w:val="24"/>
          <w:szCs w:val="24"/>
        </w:rPr>
        <w:t>–</w:t>
      </w:r>
      <w:r w:rsidR="003146D3" w:rsidRPr="2EDE362A">
        <w:rPr>
          <w:b/>
          <w:bCs/>
        </w:rPr>
        <w:t xml:space="preserve"> USŁUGI ANALIZY DANYCH I WIZUALIZACJI</w:t>
      </w:r>
      <w:r w:rsidR="003146D3" w:rsidRPr="2EDE362A">
        <w:rPr>
          <w:rFonts w:eastAsiaTheme="minorEastAsia"/>
          <w:b/>
          <w:bCs/>
          <w:smallCaps/>
          <w:sz w:val="24"/>
          <w:szCs w:val="24"/>
        </w:rPr>
        <w:t xml:space="preserve"> </w:t>
      </w:r>
      <w:r w:rsidR="00C657E7" w:rsidRPr="2EDE362A">
        <w:rPr>
          <w:rFonts w:eastAsiaTheme="minorEastAsia"/>
          <w:b/>
          <w:bCs/>
          <w:smallCaps/>
          <w:sz w:val="24"/>
          <w:szCs w:val="24"/>
        </w:rPr>
        <w:t>W RAMACH BADANIA I FAZY</w:t>
      </w:r>
      <w:r w:rsidR="004652D8" w:rsidRPr="2EDE362A">
        <w:rPr>
          <w:rFonts w:eastAsiaTheme="minorEastAsia"/>
          <w:b/>
          <w:bCs/>
          <w:smallCaps/>
          <w:sz w:val="24"/>
          <w:szCs w:val="24"/>
        </w:rPr>
        <w:t>,</w:t>
      </w:r>
      <w:r w:rsidR="004652D8" w:rsidRPr="2EDE362A">
        <w:rPr>
          <w:b/>
          <w:bCs/>
        </w:rPr>
        <w:t xml:space="preserve"> </w:t>
      </w: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7367B640" w14:textId="767596D6" w:rsidR="008C7832" w:rsidRDefault="00C047F4" w:rsidP="008C7832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0EDA7399" w14:textId="77777777" w:rsidR="008C7832" w:rsidRDefault="008C7832" w:rsidP="008C7832">
      <w:pPr>
        <w:spacing w:after="0"/>
        <w:ind w:left="6372" w:firstLine="708"/>
      </w:pPr>
    </w:p>
    <w:p w14:paraId="58F5BCDC" w14:textId="7906A44F" w:rsidR="00C047F4" w:rsidRDefault="00C047F4" w:rsidP="008C7832">
      <w:pPr>
        <w:spacing w:after="0"/>
        <w:ind w:left="6372" w:firstLine="708"/>
      </w:pPr>
      <w:r>
        <w:t>…………………………………</w:t>
      </w:r>
    </w:p>
    <w:p w14:paraId="520ACDFF" w14:textId="617621B8" w:rsidR="00C047F4" w:rsidRPr="00E06831" w:rsidRDefault="00C047F4" w:rsidP="008C7832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 w:rsidRPr="00E06831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="00C047F4" w:rsidRPr="00E06831" w:rsidSect="008C78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408E" w14:textId="77777777" w:rsidR="00EC4DB6" w:rsidRDefault="00EC4DB6" w:rsidP="00C047F4">
      <w:pPr>
        <w:spacing w:after="0" w:line="240" w:lineRule="auto"/>
      </w:pPr>
      <w:r>
        <w:separator/>
      </w:r>
    </w:p>
  </w:endnote>
  <w:endnote w:type="continuationSeparator" w:id="0">
    <w:p w14:paraId="79645F18" w14:textId="77777777" w:rsidR="00EC4DB6" w:rsidRDefault="00EC4DB6" w:rsidP="00C047F4">
      <w:pPr>
        <w:spacing w:after="0" w:line="240" w:lineRule="auto"/>
      </w:pPr>
      <w:r>
        <w:continuationSeparator/>
      </w:r>
    </w:p>
  </w:endnote>
  <w:endnote w:type="continuationNotice" w:id="1">
    <w:p w14:paraId="2FF2D2EA" w14:textId="77777777" w:rsidR="00EC4DB6" w:rsidRDefault="00EC4D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7D9C" w14:textId="77777777" w:rsidR="00373E6E" w:rsidRDefault="00373E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078C" w14:textId="77777777" w:rsidR="00373E6E" w:rsidRDefault="00373E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5698" w14:textId="77777777" w:rsidR="00373E6E" w:rsidRDefault="00373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850B" w14:textId="77777777" w:rsidR="00EC4DB6" w:rsidRDefault="00EC4DB6" w:rsidP="00C047F4">
      <w:pPr>
        <w:spacing w:after="0" w:line="240" w:lineRule="auto"/>
      </w:pPr>
      <w:r>
        <w:separator/>
      </w:r>
    </w:p>
  </w:footnote>
  <w:footnote w:type="continuationSeparator" w:id="0">
    <w:p w14:paraId="22788B19" w14:textId="77777777" w:rsidR="00EC4DB6" w:rsidRDefault="00EC4DB6" w:rsidP="00C047F4">
      <w:pPr>
        <w:spacing w:after="0" w:line="240" w:lineRule="auto"/>
      </w:pPr>
      <w:r>
        <w:continuationSeparator/>
      </w:r>
    </w:p>
  </w:footnote>
  <w:footnote w:type="continuationNotice" w:id="1">
    <w:p w14:paraId="2A03164E" w14:textId="77777777" w:rsidR="00EC4DB6" w:rsidRDefault="00EC4D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5A25" w14:textId="77777777" w:rsidR="00373E6E" w:rsidRDefault="00373E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0974" w14:textId="0BEF4332" w:rsidR="004655C2" w:rsidRPr="00373E6E" w:rsidRDefault="00373E6E" w:rsidP="00373E6E">
    <w:pPr>
      <w:pStyle w:val="Nagwek"/>
      <w:jc w:val="right"/>
      <w:rPr>
        <w:b/>
      </w:rPr>
    </w:pPr>
    <w:r w:rsidRPr="00373E6E">
      <w:rPr>
        <w:b/>
      </w:rPr>
      <w:t xml:space="preserve">Załącznik nr </w:t>
    </w:r>
    <w:r>
      <w:rPr>
        <w:b/>
      </w:rPr>
      <w:t>2</w:t>
    </w: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3949" w14:textId="77777777" w:rsidR="00373E6E" w:rsidRDefault="00373E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010C8C"/>
    <w:rsid w:val="00080DB1"/>
    <w:rsid w:val="00121DD3"/>
    <w:rsid w:val="001C36FA"/>
    <w:rsid w:val="001C6B77"/>
    <w:rsid w:val="001D7A35"/>
    <w:rsid w:val="00215E72"/>
    <w:rsid w:val="0023085C"/>
    <w:rsid w:val="0027014F"/>
    <w:rsid w:val="0029694F"/>
    <w:rsid w:val="00301407"/>
    <w:rsid w:val="003146D3"/>
    <w:rsid w:val="003356E3"/>
    <w:rsid w:val="00373E6E"/>
    <w:rsid w:val="003D1493"/>
    <w:rsid w:val="003F350D"/>
    <w:rsid w:val="003F4B43"/>
    <w:rsid w:val="00403B67"/>
    <w:rsid w:val="00404B48"/>
    <w:rsid w:val="00440E5A"/>
    <w:rsid w:val="004652D8"/>
    <w:rsid w:val="004655C2"/>
    <w:rsid w:val="00567425"/>
    <w:rsid w:val="005729E8"/>
    <w:rsid w:val="00585F5C"/>
    <w:rsid w:val="005C26A4"/>
    <w:rsid w:val="00635EE6"/>
    <w:rsid w:val="00696D44"/>
    <w:rsid w:val="00721E97"/>
    <w:rsid w:val="00770EFD"/>
    <w:rsid w:val="007E79B3"/>
    <w:rsid w:val="00803521"/>
    <w:rsid w:val="008142A3"/>
    <w:rsid w:val="00827B88"/>
    <w:rsid w:val="00870287"/>
    <w:rsid w:val="008C7832"/>
    <w:rsid w:val="00941DE6"/>
    <w:rsid w:val="009760E6"/>
    <w:rsid w:val="00985E22"/>
    <w:rsid w:val="009B09DE"/>
    <w:rsid w:val="009E7BED"/>
    <w:rsid w:val="009F7878"/>
    <w:rsid w:val="00AB0DB9"/>
    <w:rsid w:val="00AF3890"/>
    <w:rsid w:val="00B404BD"/>
    <w:rsid w:val="00BA1710"/>
    <w:rsid w:val="00BC1A79"/>
    <w:rsid w:val="00BC7204"/>
    <w:rsid w:val="00BF701B"/>
    <w:rsid w:val="00C047F4"/>
    <w:rsid w:val="00C27502"/>
    <w:rsid w:val="00C560C1"/>
    <w:rsid w:val="00C657E7"/>
    <w:rsid w:val="00C95EFB"/>
    <w:rsid w:val="00CB653C"/>
    <w:rsid w:val="00CC2EB3"/>
    <w:rsid w:val="00CD1022"/>
    <w:rsid w:val="00D401A7"/>
    <w:rsid w:val="00D81831"/>
    <w:rsid w:val="00D97450"/>
    <w:rsid w:val="00DB5A9B"/>
    <w:rsid w:val="00E066F6"/>
    <w:rsid w:val="00E06831"/>
    <w:rsid w:val="00E22C0B"/>
    <w:rsid w:val="00E67ECA"/>
    <w:rsid w:val="00E753F2"/>
    <w:rsid w:val="00E760E7"/>
    <w:rsid w:val="00EA205A"/>
    <w:rsid w:val="00EC4DB6"/>
    <w:rsid w:val="00EE03BA"/>
    <w:rsid w:val="00F94047"/>
    <w:rsid w:val="00FA1E89"/>
    <w:rsid w:val="00FC6B84"/>
    <w:rsid w:val="00FD603A"/>
    <w:rsid w:val="282529AA"/>
    <w:rsid w:val="2EDE362A"/>
    <w:rsid w:val="5A6240B2"/>
    <w:rsid w:val="66A5AEEC"/>
    <w:rsid w:val="6A30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885D668-1739-43B7-9FFD-6ECF9641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827B88"/>
  </w:style>
  <w:style w:type="character" w:customStyle="1" w:styleId="eop">
    <w:name w:val="eop"/>
    <w:basedOn w:val="Domylnaczcionkaakapitu"/>
    <w:rsid w:val="00827B88"/>
  </w:style>
  <w:style w:type="paragraph" w:styleId="Poprawka">
    <w:name w:val="Revision"/>
    <w:hidden/>
    <w:uiPriority w:val="99"/>
    <w:semiHidden/>
    <w:rsid w:val="009760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50CE7-70BE-4F79-83CD-7E5B7BCF3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F73B7-6AE0-422C-9015-BD83AE0A0F9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5c80a6a-015e-46f6-b7f9-96ce72795e6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Dymczak Agata</cp:lastModifiedBy>
  <cp:revision>10</cp:revision>
  <dcterms:created xsi:type="dcterms:W3CDTF">2024-11-13T08:46:00Z</dcterms:created>
  <dcterms:modified xsi:type="dcterms:W3CDTF">2025-07-02T17:49:00Z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