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87707C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87707C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87707C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87707C">
        <w:rPr>
          <w:b/>
          <w:sz w:val="24"/>
          <w:szCs w:val="24"/>
          <w:lang w:val="en-GB"/>
        </w:rPr>
        <w:t>REQUIREMENTS</w:t>
      </w:r>
      <w:r w:rsidR="007E7F24" w:rsidRPr="0087707C">
        <w:rPr>
          <w:b/>
          <w:sz w:val="24"/>
          <w:szCs w:val="24"/>
          <w:lang w:val="en-GB"/>
        </w:rPr>
        <w:t xml:space="preserve"> FOR THE TENDERER</w:t>
      </w:r>
    </w:p>
    <w:p w14:paraId="6A3E2735" w14:textId="72373703" w:rsidR="000C4194" w:rsidRPr="000C4194" w:rsidRDefault="00875E4D" w:rsidP="000C4194">
      <w:pPr>
        <w:spacing w:before="240" w:afterAutospacing="1" w:line="260" w:lineRule="atLeast"/>
        <w:jc w:val="center"/>
        <w:rPr>
          <w:b/>
          <w:bCs/>
          <w:sz w:val="24"/>
          <w:szCs w:val="24"/>
          <w:lang w:val="en-US"/>
        </w:rPr>
      </w:pPr>
      <w:r w:rsidRPr="00A23DF7">
        <w:rPr>
          <w:rFonts w:cs="Calibri"/>
          <w:b/>
          <w:bCs/>
          <w:sz w:val="24"/>
          <w:szCs w:val="24"/>
          <w:lang w:val="en-US"/>
        </w:rPr>
        <w:t>no. RFP</w:t>
      </w:r>
      <w:r w:rsidR="0044725F" w:rsidRPr="00A23DF7">
        <w:rPr>
          <w:rFonts w:cs="Calibri"/>
          <w:b/>
          <w:bCs/>
          <w:sz w:val="24"/>
          <w:szCs w:val="24"/>
          <w:lang w:val="en-US"/>
        </w:rPr>
        <w:t xml:space="preserve"> </w:t>
      </w:r>
      <w:r w:rsidR="00581B07" w:rsidRPr="00A23DF7">
        <w:rPr>
          <w:rFonts w:cs="Calibri"/>
          <w:b/>
          <w:bCs/>
          <w:sz w:val="24"/>
          <w:szCs w:val="24"/>
          <w:lang w:val="en-US"/>
        </w:rPr>
        <w:t>02</w:t>
      </w:r>
      <w:r w:rsidR="0044725F" w:rsidRPr="00A23DF7">
        <w:rPr>
          <w:rFonts w:cs="Calibri"/>
          <w:b/>
          <w:bCs/>
          <w:sz w:val="24"/>
          <w:szCs w:val="24"/>
          <w:lang w:val="en-US"/>
        </w:rPr>
        <w:t>6130</w:t>
      </w:r>
      <w:r w:rsidRPr="00A23DF7">
        <w:rPr>
          <w:rFonts w:cs="Calibri"/>
          <w:b/>
          <w:bCs/>
          <w:sz w:val="24"/>
          <w:szCs w:val="24"/>
          <w:lang w:val="en-US"/>
        </w:rPr>
        <w:t>/</w:t>
      </w:r>
      <w:bookmarkStart w:id="0" w:name="_Hlk66894432"/>
      <w:r w:rsidRPr="0087707C">
        <w:rPr>
          <w:rFonts w:cs="Calibri"/>
          <w:b/>
          <w:bCs/>
          <w:sz w:val="24"/>
          <w:szCs w:val="24"/>
          <w:lang w:val="en-US"/>
        </w:rPr>
        <w:t xml:space="preserve"> </w:t>
      </w:r>
      <w:bookmarkEnd w:id="0"/>
      <w:r w:rsidR="00840F39">
        <w:rPr>
          <w:b/>
          <w:bCs/>
          <w:sz w:val="24"/>
          <w:szCs w:val="24"/>
          <w:lang w:val="en-US"/>
        </w:rPr>
        <w:t>Manufacturing of Drug Substance and Drug Product according to  cGMP standard</w:t>
      </w:r>
      <w:r w:rsidR="00401B62" w:rsidRPr="0087707C">
        <w:rPr>
          <w:b/>
          <w:bCs/>
          <w:sz w:val="24"/>
          <w:szCs w:val="24"/>
          <w:lang w:val="en-US"/>
        </w:rPr>
        <w:t>.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075"/>
        <w:gridCol w:w="2126"/>
      </w:tblGrid>
      <w:tr w:rsidR="009D57D3" w:rsidRPr="009B16B6" w14:paraId="1E29EAE5" w14:textId="77777777" w:rsidTr="791F3693">
        <w:trPr>
          <w:trHeight w:val="699"/>
        </w:trPr>
        <w:tc>
          <w:tcPr>
            <w:tcW w:w="8075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5509C" w:rsidRPr="0087707C" w14:paraId="562BFC6D" w14:textId="462B681F" w:rsidTr="791F3693">
        <w:trPr>
          <w:trHeight w:val="993"/>
        </w:trPr>
        <w:tc>
          <w:tcPr>
            <w:tcW w:w="8075" w:type="dxa"/>
            <w:vAlign w:val="center"/>
          </w:tcPr>
          <w:p w14:paraId="49251C65" w14:textId="3903147D" w:rsidR="00A5509C" w:rsidRPr="00A040B3" w:rsidRDefault="00A5509C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 xml:space="preserve">Broad expertise and a track record in performing and completing research described in Section I Request for Proposal evidenced by at least 5 years of activity of CMO on the market in terms of this specific service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5FA5877350744FA8B6F875F78E50DEA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0A46520B" w14:textId="688D29DA" w:rsidR="00A5509C" w:rsidRPr="00C33727" w:rsidRDefault="00A5509C" w:rsidP="00A5509C">
                <w:pPr>
                  <w:pStyle w:val="Styl2"/>
                  <w:jc w:val="center"/>
                  <w:rPr>
                    <w:color w:val="7F7F7F" w:themeColor="text1" w:themeTint="80"/>
                    <w:sz w:val="22"/>
                    <w:szCs w:val="22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4CA77FFF" w14:textId="250CACB7" w:rsidTr="00A5509C">
        <w:trPr>
          <w:trHeight w:val="969"/>
        </w:trPr>
        <w:tc>
          <w:tcPr>
            <w:tcW w:w="8075" w:type="dxa"/>
            <w:vAlign w:val="center"/>
          </w:tcPr>
          <w:p w14:paraId="1DB54FCF" w14:textId="45060109" w:rsidR="00A5509C" w:rsidRPr="00A040B3" w:rsidRDefault="00A5509C" w:rsidP="00A5509C">
            <w:pPr>
              <w:spacing w:before="120" w:after="12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>The ability to perform the specified studies within the timeframes:</w:t>
            </w:r>
            <w:r w:rsidR="00E27228" w:rsidRPr="00A040B3">
              <w:rPr>
                <w:rFonts w:ascii="Arial" w:hAnsi="Arial" w:cs="Arial"/>
                <w:lang w:val="en-US"/>
              </w:rPr>
              <w:t xml:space="preserve"> </w:t>
            </w:r>
            <w:r w:rsidR="00483554">
              <w:rPr>
                <w:rFonts w:ascii="Arial" w:hAnsi="Arial" w:cs="Arial"/>
                <w:b/>
                <w:bCs/>
                <w:lang w:val="en-US"/>
              </w:rPr>
              <w:t>28.04.</w:t>
            </w:r>
            <w:r w:rsidR="002D1BAA" w:rsidRPr="00A040B3">
              <w:rPr>
                <w:rFonts w:ascii="Arial" w:hAnsi="Arial" w:cs="Arial"/>
                <w:b/>
                <w:bCs/>
                <w:lang w:val="en-US"/>
              </w:rPr>
              <w:t xml:space="preserve">2025 - </w:t>
            </w:r>
            <w:r w:rsidR="00B561FB" w:rsidRPr="007B58AA">
              <w:rPr>
                <w:rFonts w:cstheme="minorBidi"/>
                <w:b/>
                <w:lang w:val="en-US"/>
              </w:rPr>
              <w:t>30.11.</w:t>
            </w:r>
            <w:r w:rsidR="00B561FB" w:rsidRPr="007B58AA">
              <w:rPr>
                <w:rFonts w:cstheme="minorBidi"/>
                <w:b/>
                <w:bCs/>
                <w:lang w:val="en-US"/>
              </w:rPr>
              <w:t>20</w:t>
            </w:r>
            <w:r w:rsidR="1430FB76" w:rsidRPr="007B58AA">
              <w:rPr>
                <w:rFonts w:cstheme="minorBidi"/>
                <w:b/>
                <w:bCs/>
                <w:lang w:val="en-US"/>
              </w:rPr>
              <w:t>32</w:t>
            </w:r>
            <w:r w:rsidR="00B561FB" w:rsidRPr="007B58AA">
              <w:rPr>
                <w:rFonts w:eastAsiaTheme="minorEastAsia"/>
                <w:lang w:val="en-US"/>
              </w:rPr>
              <w:t>,</w:t>
            </w:r>
            <w:r w:rsidR="00B561FB" w:rsidRPr="00A23DF7">
              <w:rPr>
                <w:rFonts w:eastAsiaTheme="minorEastAsia"/>
                <w:lang w:val="en-US"/>
              </w:rPr>
              <w:t xml:space="preserve"> </w:t>
            </w:r>
            <w:r w:rsidRPr="00A040B3">
              <w:rPr>
                <w:rFonts w:ascii="Arial" w:hAnsi="Arial" w:cs="Arial"/>
                <w:lang w:val="en-US"/>
              </w:rPr>
              <w:t xml:space="preserve">in accordance with the detailed study plan provided by the Ordering Party to the selected Contractor. </w:t>
            </w:r>
          </w:p>
        </w:tc>
        <w:sdt>
          <w:sdtPr>
            <w:rPr>
              <w:color w:val="767171" w:themeColor="background2" w:themeShade="80"/>
            </w:rPr>
            <w:id w:val="85964074"/>
            <w:placeholder>
              <w:docPart w:val="0B517173B89F430680CD07FAC1C4D34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724AA4CC" w14:textId="05AF82E0" w:rsidR="00A5509C" w:rsidRPr="001C00EB" w:rsidRDefault="00A5509C" w:rsidP="00A5509C">
                <w:pPr>
                  <w:spacing w:before="120" w:after="120" w:line="276" w:lineRule="auto"/>
                  <w:jc w:val="both"/>
                  <w:rPr>
                    <w:color w:val="7F7F7F" w:themeColor="text1" w:themeTint="80"/>
                    <w:sz w:val="22"/>
                    <w:szCs w:val="22"/>
                    <w:highlight w:val="yellow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3C9A8042" w14:textId="6795A74F" w:rsidTr="00A5509C">
        <w:trPr>
          <w:trHeight w:val="871"/>
        </w:trPr>
        <w:tc>
          <w:tcPr>
            <w:tcW w:w="8075" w:type="dxa"/>
            <w:vAlign w:val="center"/>
          </w:tcPr>
          <w:p w14:paraId="707FCFBD" w14:textId="42C7D5C1" w:rsidR="00A5509C" w:rsidRPr="00A040B3" w:rsidRDefault="00A5509C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 xml:space="preserve">At least 5 years of experience in contract manufacturing and analytics of </w:t>
            </w:r>
            <w:r w:rsidR="00D858D9">
              <w:rPr>
                <w:rFonts w:ascii="Arial" w:hAnsi="Arial" w:cs="Arial"/>
                <w:lang w:val="en-US"/>
              </w:rPr>
              <w:t xml:space="preserve">biological </w:t>
            </w:r>
            <w:r w:rsidRPr="00A040B3">
              <w:rPr>
                <w:rFonts w:ascii="Arial" w:hAnsi="Arial" w:cs="Arial"/>
                <w:lang w:val="en-US"/>
              </w:rPr>
              <w:t>drug substances (DS) for clinical and commercial studies in compliance with cGMP standards.</w:t>
            </w:r>
          </w:p>
        </w:tc>
        <w:sdt>
          <w:sdtPr>
            <w:rPr>
              <w:color w:val="767171" w:themeColor="background2" w:themeShade="80"/>
            </w:rPr>
            <w:id w:val="-1446371814"/>
            <w:placeholder>
              <w:docPart w:val="D361391244024D4CB7B6E56DEE74D59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73407A42" w14:textId="0A4E6061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3D36496E" w14:textId="10E9486F" w:rsidTr="00A5509C">
        <w:trPr>
          <w:trHeight w:val="999"/>
        </w:trPr>
        <w:tc>
          <w:tcPr>
            <w:tcW w:w="8075" w:type="dxa"/>
            <w:vAlign w:val="center"/>
          </w:tcPr>
          <w:p w14:paraId="0E372BB0" w14:textId="35A7E6F9" w:rsidR="00A5509C" w:rsidRPr="00A040B3" w:rsidRDefault="00A5509C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 xml:space="preserve">At least 5 years of experience in contract manufacturing and analytics of </w:t>
            </w:r>
            <w:r w:rsidR="00D858D9">
              <w:rPr>
                <w:rFonts w:ascii="Arial" w:hAnsi="Arial" w:cs="Arial"/>
                <w:lang w:val="en-US"/>
              </w:rPr>
              <w:t xml:space="preserve">biological </w:t>
            </w:r>
            <w:r w:rsidRPr="00A040B3">
              <w:rPr>
                <w:rFonts w:ascii="Arial" w:hAnsi="Arial" w:cs="Arial"/>
                <w:lang w:val="en-US"/>
              </w:rPr>
              <w:t>drug products (DP) for clinical and commercial studies in compliance with cGMP standards.</w:t>
            </w:r>
          </w:p>
        </w:tc>
        <w:sdt>
          <w:sdtPr>
            <w:rPr>
              <w:color w:val="767171" w:themeColor="background2" w:themeShade="80"/>
            </w:rPr>
            <w:id w:val="-82837206"/>
            <w:placeholder>
              <w:docPart w:val="050E4BB9CA674B489CBF981DBB1861E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608C7DCC" w14:textId="5E325573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069A7" w:rsidRPr="00A069A7" w14:paraId="31B8E151" w14:textId="77777777" w:rsidTr="00A23DF7">
        <w:trPr>
          <w:trHeight w:val="680"/>
        </w:trPr>
        <w:tc>
          <w:tcPr>
            <w:tcW w:w="8075" w:type="dxa"/>
            <w:vAlign w:val="center"/>
          </w:tcPr>
          <w:p w14:paraId="27769AAF" w14:textId="5507882F" w:rsidR="00A069A7" w:rsidRPr="00A040B3" w:rsidRDefault="00A069A7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Possibility of Drug Substance manufacturing in </w:t>
            </w:r>
            <w:r w:rsidR="000C4194">
              <w:rPr>
                <w:rFonts w:ascii="Arial" w:hAnsi="Arial" w:cs="Arial"/>
                <w:lang w:val="en-US"/>
              </w:rPr>
              <w:t>bacterial expression system in 300L scale</w:t>
            </w:r>
          </w:p>
        </w:tc>
        <w:sdt>
          <w:sdtPr>
            <w:rPr>
              <w:color w:val="767171" w:themeColor="background2" w:themeShade="80"/>
            </w:rPr>
            <w:id w:val="868038128"/>
            <w:placeholder>
              <w:docPart w:val="4AD91D77FF764541B7BD43B455C95A6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0C18E293" w14:textId="4886EF0A" w:rsidR="00A069A7" w:rsidRPr="00A23DF7" w:rsidRDefault="000C4194" w:rsidP="00A5509C">
                <w:pPr>
                  <w:spacing w:before="120" w:after="120" w:line="276" w:lineRule="auto"/>
                  <w:jc w:val="center"/>
                  <w:rPr>
                    <w:color w:val="767171" w:themeColor="background2" w:themeShade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C4194" w:rsidRPr="000C4194" w14:paraId="267B04ED" w14:textId="77777777" w:rsidTr="00A23DF7">
        <w:trPr>
          <w:trHeight w:val="524"/>
        </w:trPr>
        <w:tc>
          <w:tcPr>
            <w:tcW w:w="8075" w:type="dxa"/>
            <w:vAlign w:val="center"/>
          </w:tcPr>
          <w:p w14:paraId="7174FF89" w14:textId="4FF527F0" w:rsidR="000C4194" w:rsidRDefault="000C4194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Possibility of</w:t>
            </w:r>
            <w:r w:rsidR="00ED1957">
              <w:rPr>
                <w:rFonts w:ascii="Arial" w:hAnsi="Arial" w:cs="Arial"/>
                <w:lang w:val="en-US"/>
              </w:rPr>
              <w:t xml:space="preserve"> Drug Product manufacturing and sterile </w:t>
            </w:r>
            <w:r w:rsidR="00CA411B">
              <w:rPr>
                <w:rFonts w:ascii="Arial" w:hAnsi="Arial" w:cs="Arial"/>
                <w:lang w:val="en-US"/>
              </w:rPr>
              <w:t>fill</w:t>
            </w:r>
          </w:p>
        </w:tc>
        <w:sdt>
          <w:sdtPr>
            <w:rPr>
              <w:color w:val="767171" w:themeColor="background2" w:themeShade="80"/>
            </w:rPr>
            <w:id w:val="-250970586"/>
            <w:placeholder>
              <w:docPart w:val="C4C5B554AC5147B89853765E7648BB4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307C2A99" w14:textId="64E06AED" w:rsidR="000C4194" w:rsidRPr="00A23DF7" w:rsidRDefault="00633E0D" w:rsidP="00A5509C">
                <w:pPr>
                  <w:spacing w:before="120" w:after="120" w:line="276" w:lineRule="auto"/>
                  <w:jc w:val="center"/>
                  <w:rPr>
                    <w:color w:val="767171" w:themeColor="background2" w:themeShade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2A8ED607" w14:textId="472AD89B" w:rsidTr="791F3693">
        <w:trPr>
          <w:trHeight w:val="686"/>
        </w:trPr>
        <w:tc>
          <w:tcPr>
            <w:tcW w:w="8075" w:type="dxa"/>
            <w:vAlign w:val="center"/>
          </w:tcPr>
          <w:p w14:paraId="66ABE7B0" w14:textId="09CEEC87" w:rsidR="00A5509C" w:rsidRPr="00A040B3" w:rsidRDefault="00A5509C" w:rsidP="00A5509C">
            <w:pPr>
              <w:pStyle w:val="Styl2"/>
              <w:spacing w:before="0" w:after="0"/>
              <w:ind w:left="29" w:hanging="29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>Possession of the necessary infrastructure and personnel resources to perform to perform or</w:t>
            </w:r>
            <w:r w:rsidR="00503AC3" w:rsidRPr="00A040B3">
              <w:rPr>
                <w:rFonts w:ascii="Arial" w:hAnsi="Arial" w:cs="Arial"/>
                <w:lang w:val="en-US"/>
              </w:rPr>
              <w:t xml:space="preserve"> </w:t>
            </w:r>
            <w:r w:rsidRPr="00A040B3">
              <w:rPr>
                <w:rFonts w:ascii="Arial" w:hAnsi="Arial" w:cs="Arial"/>
                <w:lang w:val="en-US"/>
              </w:rPr>
              <w:t>subcontract analytical methods listed in Appendix A, Table 1</w:t>
            </w:r>
            <w:r w:rsidR="00C64A78" w:rsidRPr="00A040B3">
              <w:rPr>
                <w:rFonts w:ascii="Arial" w:hAnsi="Arial" w:cs="Arial"/>
                <w:lang w:val="en-US"/>
              </w:rPr>
              <w:t xml:space="preserve"> and Table 2.</w:t>
            </w:r>
          </w:p>
        </w:tc>
        <w:sdt>
          <w:sdtPr>
            <w:rPr>
              <w:color w:val="767171" w:themeColor="background2" w:themeShade="80"/>
            </w:rPr>
            <w:id w:val="-955328132"/>
            <w:placeholder>
              <w:docPart w:val="3BE4470CCB0E4E61BAB14FF6D93776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51C47E0F" w14:textId="45BB764C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39D76C6B" w14:textId="77777777" w:rsidTr="791F3693">
        <w:trPr>
          <w:trHeight w:val="686"/>
        </w:trPr>
        <w:tc>
          <w:tcPr>
            <w:tcW w:w="8075" w:type="dxa"/>
            <w:vAlign w:val="center"/>
          </w:tcPr>
          <w:p w14:paraId="12D569A6" w14:textId="3FBDEE60" w:rsidR="00A5509C" w:rsidRPr="00A040B3" w:rsidRDefault="00A5509C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 xml:space="preserve">Possession of the necessary infrastructure and personnel resources to store samples under controlled conditions at -80°C ±10°C </w:t>
            </w:r>
            <w:r w:rsidR="00C64A78" w:rsidRPr="00A040B3">
              <w:rPr>
                <w:rFonts w:ascii="Arial" w:hAnsi="Arial" w:cs="Arial"/>
                <w:lang w:val="en-US"/>
              </w:rPr>
              <w:t xml:space="preserve"> and</w:t>
            </w:r>
            <w:r w:rsidR="000F2FB2" w:rsidRPr="00A040B3">
              <w:rPr>
                <w:rFonts w:ascii="Arial" w:hAnsi="Arial" w:cs="Arial"/>
                <w:lang w:val="en-US"/>
              </w:rPr>
              <w:t xml:space="preserve"> -20°C</w:t>
            </w:r>
            <w:r w:rsidR="000F2FB2" w:rsidRPr="00A040B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 </w:t>
            </w:r>
            <w:r w:rsidR="000F2FB2" w:rsidRPr="00A040B3">
              <w:rPr>
                <w:rFonts w:ascii="Arial" w:hAnsi="Arial" w:cs="Arial"/>
                <w:lang w:val="en-US"/>
              </w:rPr>
              <w:t xml:space="preserve">± 5°C </w:t>
            </w:r>
            <w:r w:rsidR="00C64A78" w:rsidRPr="00A040B3">
              <w:rPr>
                <w:rFonts w:ascii="Arial" w:hAnsi="Arial" w:cs="Arial"/>
                <w:lang w:val="en-US"/>
              </w:rPr>
              <w:t xml:space="preserve"> </w:t>
            </w:r>
            <w:r w:rsidRPr="00A040B3">
              <w:rPr>
                <w:rFonts w:ascii="Arial" w:hAnsi="Arial" w:cs="Arial"/>
                <w:lang w:val="en-US"/>
              </w:rPr>
              <w:t>in compliance with cGMP standards.</w:t>
            </w:r>
          </w:p>
        </w:tc>
        <w:sdt>
          <w:sdtPr>
            <w:rPr>
              <w:color w:val="767171" w:themeColor="background2" w:themeShade="80"/>
            </w:rPr>
            <w:id w:val="-677658852"/>
            <w:placeholder>
              <w:docPart w:val="A3FEB443A2604D78A611B7D350C1822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2042B2F0" w14:textId="1365F6BC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24A84" w:rsidRPr="00A24A84" w14:paraId="09468437" w14:textId="77777777" w:rsidTr="791F3693">
        <w:trPr>
          <w:trHeight w:val="686"/>
        </w:trPr>
        <w:tc>
          <w:tcPr>
            <w:tcW w:w="8075" w:type="dxa"/>
            <w:vAlign w:val="center"/>
          </w:tcPr>
          <w:p w14:paraId="714ADEDC" w14:textId="7892B664" w:rsidR="00A24A84" w:rsidRPr="00DF261F" w:rsidRDefault="00A24A84" w:rsidP="00A24A84">
            <w:pPr>
              <w:pStyle w:val="Styl2"/>
              <w:spacing w:before="0" w:after="0"/>
              <w:ind w:left="0" w:firstLine="0"/>
              <w:jc w:val="left"/>
              <w:rPr>
                <w:rFonts w:ascii="Arial" w:hAnsi="Arial" w:cs="Arial"/>
                <w:lang w:val="en-US"/>
              </w:rPr>
            </w:pPr>
            <w:r w:rsidRPr="00C54AC0">
              <w:rPr>
                <w:rFonts w:ascii="Arial" w:hAnsi="Arial" w:cs="Arial"/>
                <w:lang w:val="en-US"/>
              </w:rPr>
              <w:t>Possession of the necessary infrastructure and personnel resources to</w:t>
            </w:r>
            <w:r>
              <w:rPr>
                <w:rFonts w:ascii="Arial" w:hAnsi="Arial" w:cs="Arial"/>
                <w:lang w:val="en-US"/>
              </w:rPr>
              <w:t xml:space="preserve"> prepare DP labeling and  </w:t>
            </w:r>
            <w:r w:rsidRPr="00C54AC0">
              <w:rPr>
                <w:rFonts w:ascii="Arial" w:hAnsi="Arial" w:cs="Arial"/>
                <w:lang w:val="en-US"/>
              </w:rPr>
              <w:t xml:space="preserve">store samples under controlled conditions at -80°C ±10°C </w:t>
            </w:r>
            <w:r>
              <w:rPr>
                <w:rFonts w:ascii="Arial" w:hAnsi="Arial" w:cs="Arial"/>
                <w:lang w:val="en-US"/>
              </w:rPr>
              <w:t xml:space="preserve"> and conduct clinical trial release </w:t>
            </w:r>
            <w:r w:rsidRPr="00C54AC0">
              <w:rPr>
                <w:rFonts w:ascii="Arial" w:hAnsi="Arial" w:cs="Arial"/>
                <w:lang w:val="en-US"/>
              </w:rPr>
              <w:t>in compliance with cGMP standards.</w:t>
            </w:r>
          </w:p>
          <w:p w14:paraId="0AE41AAC" w14:textId="77777777" w:rsidR="00A24A84" w:rsidRPr="00A040B3" w:rsidRDefault="00A24A84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</w:p>
        </w:tc>
        <w:sdt>
          <w:sdtPr>
            <w:rPr>
              <w:color w:val="767171" w:themeColor="background2" w:themeShade="80"/>
            </w:rPr>
            <w:id w:val="-835374339"/>
            <w:placeholder>
              <w:docPart w:val="EE65B2F3B4BD46C59BD8A880ED8EBC9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6BDFF1A7" w14:textId="33E2FC4E" w:rsidR="00A24A84" w:rsidRPr="00A24A84" w:rsidRDefault="00BC3CC3" w:rsidP="00A5509C">
                <w:pPr>
                  <w:spacing w:before="120" w:after="120" w:line="276" w:lineRule="auto"/>
                  <w:jc w:val="center"/>
                  <w:rPr>
                    <w:color w:val="767171" w:themeColor="background2" w:themeShade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73E07B27" w14:textId="77777777" w:rsidTr="00A5509C">
        <w:trPr>
          <w:trHeight w:val="550"/>
        </w:trPr>
        <w:tc>
          <w:tcPr>
            <w:tcW w:w="8075" w:type="dxa"/>
            <w:vAlign w:val="center"/>
          </w:tcPr>
          <w:p w14:paraId="6556A784" w14:textId="6A170145" w:rsidR="00A5509C" w:rsidRPr="00A040B3" w:rsidRDefault="00A5509C" w:rsidP="00A5509C">
            <w:pPr>
              <w:pStyle w:val="Styl2"/>
              <w:spacing w:before="0" w:after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>A current GMP certificate for DS manufacturing and analytics.</w:t>
            </w:r>
          </w:p>
        </w:tc>
        <w:sdt>
          <w:sdtPr>
            <w:rPr>
              <w:color w:val="767171" w:themeColor="background2" w:themeShade="80"/>
            </w:rPr>
            <w:id w:val="764740127"/>
            <w:placeholder>
              <w:docPart w:val="56B34E42B1DB4A39B513B6A52B86651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48655E53" w14:textId="1B138723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4791C033" w14:textId="77777777" w:rsidTr="00A5509C">
        <w:trPr>
          <w:trHeight w:val="544"/>
        </w:trPr>
        <w:tc>
          <w:tcPr>
            <w:tcW w:w="8075" w:type="dxa"/>
            <w:vAlign w:val="center"/>
          </w:tcPr>
          <w:p w14:paraId="22005E3C" w14:textId="6628B2D2" w:rsidR="00A5509C" w:rsidRPr="00A040B3" w:rsidRDefault="00A5509C" w:rsidP="00A5509C">
            <w:pPr>
              <w:pStyle w:val="Styl2"/>
              <w:spacing w:before="0" w:after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>A current GMP certificate for DP manufacturing and analytics.</w:t>
            </w:r>
          </w:p>
        </w:tc>
        <w:sdt>
          <w:sdtPr>
            <w:rPr>
              <w:color w:val="767171" w:themeColor="background2" w:themeShade="80"/>
            </w:rPr>
            <w:id w:val="2025206559"/>
            <w:placeholder>
              <w:docPart w:val="77833DC1466E4F26A5D17999426C66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032BEF8E" w14:textId="598A15E6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567648F4" w14:textId="77777777" w:rsidTr="791F3693">
        <w:trPr>
          <w:trHeight w:val="686"/>
        </w:trPr>
        <w:tc>
          <w:tcPr>
            <w:tcW w:w="8075" w:type="dxa"/>
            <w:vAlign w:val="center"/>
          </w:tcPr>
          <w:p w14:paraId="345ADD13" w14:textId="03BC3753" w:rsidR="00A5509C" w:rsidRPr="00A040B3" w:rsidRDefault="00A5509C" w:rsidP="00A5509C">
            <w:pPr>
              <w:pStyle w:val="Styl2"/>
              <w:spacing w:before="0" w:after="0"/>
              <w:ind w:left="0" w:firstLine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hAnsi="Arial" w:cs="Arial"/>
                <w:lang w:val="en-US"/>
              </w:rPr>
              <w:t>Necessary resources to carry out all listed activities. The bidder should provide a list with descriptions of the equipment and personnel.</w:t>
            </w:r>
          </w:p>
        </w:tc>
        <w:sdt>
          <w:sdtPr>
            <w:rPr>
              <w:color w:val="767171" w:themeColor="background2" w:themeShade="80"/>
            </w:rPr>
            <w:id w:val="-173573385"/>
            <w:placeholder>
              <w:docPart w:val="7AAD8A6763334AADB4599724B42C7D8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1CDFF2E7" w14:textId="6A1682BC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05E9F6DF" w14:textId="77777777" w:rsidTr="791F3693">
        <w:trPr>
          <w:trHeight w:val="300"/>
        </w:trPr>
        <w:tc>
          <w:tcPr>
            <w:tcW w:w="8075" w:type="dxa"/>
            <w:vAlign w:val="center"/>
          </w:tcPr>
          <w:p w14:paraId="49363B3B" w14:textId="20280B50" w:rsidR="00A5509C" w:rsidRPr="00A040B3" w:rsidRDefault="00581B07" w:rsidP="00A5509C">
            <w:pPr>
              <w:pStyle w:val="Styl2"/>
              <w:ind w:left="0" w:firstLine="0"/>
              <w:rPr>
                <w:rFonts w:ascii="Arial" w:hAnsi="Arial" w:cs="Arial"/>
                <w:lang w:val="en-US"/>
              </w:rPr>
            </w:pPr>
            <w:r w:rsidRPr="00A23DF7">
              <w:rPr>
                <w:rFonts w:ascii="Arial" w:eastAsia="Calibri" w:hAnsi="Arial" w:cs="Arial"/>
                <w:color w:val="000000" w:themeColor="text1"/>
                <w:lang w:val="en-US"/>
              </w:rPr>
              <w:lastRenderedPageBreak/>
              <w:t>Ability to perform and validate all analytical methods listed in Annex A, Table 1 and Table 2</w:t>
            </w:r>
          </w:p>
        </w:tc>
        <w:sdt>
          <w:sdtPr>
            <w:rPr>
              <w:color w:val="767171" w:themeColor="background2" w:themeShade="80"/>
            </w:rPr>
            <w:id w:val="679003405"/>
            <w:placeholder>
              <w:docPart w:val="7E4CA112F79649FEBA827A7BC3BA303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07785A6E" w14:textId="36F61E92" w:rsidR="00A5509C" w:rsidRDefault="00A5509C" w:rsidP="00A5509C">
                <w:pPr>
                  <w:spacing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13C61C64" w14:textId="77777777" w:rsidTr="00A5509C">
        <w:trPr>
          <w:trHeight w:val="616"/>
        </w:trPr>
        <w:tc>
          <w:tcPr>
            <w:tcW w:w="8075" w:type="dxa"/>
            <w:vAlign w:val="center"/>
          </w:tcPr>
          <w:p w14:paraId="06F3A592" w14:textId="2C074FB7" w:rsidR="00A5509C" w:rsidRPr="00A040B3" w:rsidRDefault="00A5509C" w:rsidP="00A5509C">
            <w:pPr>
              <w:pStyle w:val="Styl2"/>
              <w:ind w:left="0" w:firstLine="0"/>
              <w:rPr>
                <w:rFonts w:ascii="Arial" w:hAnsi="Arial" w:cs="Arial"/>
                <w:lang w:val="en-US"/>
              </w:rPr>
            </w:pPr>
            <w:r w:rsidRPr="00A040B3">
              <w:rPr>
                <w:rFonts w:ascii="Arial" w:eastAsia="Calibri" w:hAnsi="Arial" w:cs="Arial"/>
                <w:color w:val="000000" w:themeColor="text1"/>
                <w:lang w:val="en-US"/>
              </w:rPr>
              <w:t>Using a quality management system as well as an auditing and quality control system to ensure compliance with relevant regulations.</w:t>
            </w:r>
          </w:p>
        </w:tc>
        <w:sdt>
          <w:sdtPr>
            <w:rPr>
              <w:color w:val="767171" w:themeColor="background2" w:themeShade="80"/>
            </w:rPr>
            <w:id w:val="-2049521214"/>
            <w:placeholder>
              <w:docPart w:val="E920208ADE434EBB9ABC02E0B73B52E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1F534EAF" w14:textId="46E3E98C" w:rsidR="00A5509C" w:rsidRDefault="00A5509C" w:rsidP="00A5509C">
                <w:pPr>
                  <w:spacing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5BDCE478" w14:textId="77777777" w:rsidTr="791F3693">
        <w:trPr>
          <w:gridAfter w:val="1"/>
          <w:wAfter w:w="2126" w:type="dxa"/>
          <w:trHeight w:val="548"/>
        </w:trPr>
        <w:tc>
          <w:tcPr>
            <w:tcW w:w="8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B50C1" w14:textId="77777777" w:rsidR="00A5509C" w:rsidRPr="00C33727" w:rsidRDefault="00A5509C" w:rsidP="00A5509C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01A9C112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6B5457CE" w14:textId="493A697D" w:rsidR="00DA18C0" w:rsidRPr="00A5509C" w:rsidRDefault="00EC44BF" w:rsidP="00A5509C">
      <w:pPr>
        <w:spacing w:before="240"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val="en"/>
        </w:rPr>
      </w:pPr>
      <w:r w:rsidRPr="00AA1741">
        <w:rPr>
          <w:rFonts w:cstheme="minorHAnsi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00AA1741">
        <w:rPr>
          <w:rFonts w:eastAsia="Times New Roman" w:cstheme="minorHAnsi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00AA1741">
        <w:rPr>
          <w:rFonts w:eastAsia="Times New Roman" w:cstheme="minorHAnsi"/>
          <w:i/>
          <w:iCs/>
          <w:sz w:val="20"/>
          <w:szCs w:val="20"/>
          <w:lang w:val="en"/>
        </w:rPr>
        <w:t>)</w:t>
      </w:r>
    </w:p>
    <w:sectPr w:rsidR="00DA18C0" w:rsidRPr="00A5509C" w:rsidSect="0067018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FF493" w14:textId="77777777" w:rsidR="003B492E" w:rsidRDefault="003B492E" w:rsidP="0018225F">
      <w:pPr>
        <w:spacing w:after="0" w:line="240" w:lineRule="auto"/>
      </w:pPr>
      <w:r>
        <w:separator/>
      </w:r>
    </w:p>
  </w:endnote>
  <w:endnote w:type="continuationSeparator" w:id="0">
    <w:p w14:paraId="23E51211" w14:textId="77777777" w:rsidR="003B492E" w:rsidRDefault="003B492E" w:rsidP="0018225F">
      <w:pPr>
        <w:spacing w:after="0" w:line="240" w:lineRule="auto"/>
      </w:pPr>
      <w:r>
        <w:continuationSeparator/>
      </w:r>
    </w:p>
  </w:endnote>
  <w:endnote w:type="continuationNotice" w:id="1">
    <w:p w14:paraId="6FE9896C" w14:textId="77777777" w:rsidR="003B492E" w:rsidRDefault="003B49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9108" w14:textId="77777777" w:rsidR="003B492E" w:rsidRDefault="003B492E" w:rsidP="0018225F">
      <w:pPr>
        <w:spacing w:after="0" w:line="240" w:lineRule="auto"/>
      </w:pPr>
      <w:r>
        <w:separator/>
      </w:r>
    </w:p>
  </w:footnote>
  <w:footnote w:type="continuationSeparator" w:id="0">
    <w:p w14:paraId="6748EB7D" w14:textId="77777777" w:rsidR="003B492E" w:rsidRDefault="003B492E" w:rsidP="0018225F">
      <w:pPr>
        <w:spacing w:after="0" w:line="240" w:lineRule="auto"/>
      </w:pPr>
      <w:r>
        <w:continuationSeparator/>
      </w:r>
    </w:p>
  </w:footnote>
  <w:footnote w:type="continuationNotice" w:id="1">
    <w:p w14:paraId="6B4CEBD0" w14:textId="77777777" w:rsidR="003B492E" w:rsidRDefault="003B49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A4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425671">
    <w:abstractNumId w:val="12"/>
  </w:num>
  <w:num w:numId="2" w16cid:durableId="894045655">
    <w:abstractNumId w:val="0"/>
  </w:num>
  <w:num w:numId="3" w16cid:durableId="1701274979">
    <w:abstractNumId w:val="14"/>
  </w:num>
  <w:num w:numId="4" w16cid:durableId="1077051243">
    <w:abstractNumId w:val="10"/>
  </w:num>
  <w:num w:numId="5" w16cid:durableId="1021706320">
    <w:abstractNumId w:val="20"/>
  </w:num>
  <w:num w:numId="6" w16cid:durableId="222913032">
    <w:abstractNumId w:val="5"/>
  </w:num>
  <w:num w:numId="7" w16cid:durableId="304354531">
    <w:abstractNumId w:val="2"/>
  </w:num>
  <w:num w:numId="8" w16cid:durableId="1141774885">
    <w:abstractNumId w:val="16"/>
  </w:num>
  <w:num w:numId="9" w16cid:durableId="707410484">
    <w:abstractNumId w:val="15"/>
  </w:num>
  <w:num w:numId="10" w16cid:durableId="507448463">
    <w:abstractNumId w:val="19"/>
  </w:num>
  <w:num w:numId="11" w16cid:durableId="953174072">
    <w:abstractNumId w:val="17"/>
  </w:num>
  <w:num w:numId="12" w16cid:durableId="237249642">
    <w:abstractNumId w:val="7"/>
  </w:num>
  <w:num w:numId="13" w16cid:durableId="1589120722">
    <w:abstractNumId w:val="1"/>
  </w:num>
  <w:num w:numId="14" w16cid:durableId="781919382">
    <w:abstractNumId w:val="8"/>
  </w:num>
  <w:num w:numId="15" w16cid:durableId="1675575238">
    <w:abstractNumId w:val="3"/>
  </w:num>
  <w:num w:numId="16" w16cid:durableId="656147885">
    <w:abstractNumId w:val="11"/>
  </w:num>
  <w:num w:numId="17" w16cid:durableId="693385122">
    <w:abstractNumId w:val="4"/>
  </w:num>
  <w:num w:numId="18" w16cid:durableId="2019498204">
    <w:abstractNumId w:val="13"/>
  </w:num>
  <w:num w:numId="19" w16cid:durableId="1939366040">
    <w:abstractNumId w:val="9"/>
  </w:num>
  <w:num w:numId="20" w16cid:durableId="261837700">
    <w:abstractNumId w:val="6"/>
  </w:num>
  <w:num w:numId="21" w16cid:durableId="746150977">
    <w:abstractNumId w:val="18"/>
  </w:num>
  <w:num w:numId="22" w16cid:durableId="5629837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4CC3"/>
    <w:rsid w:val="00005EBF"/>
    <w:rsid w:val="00011FE1"/>
    <w:rsid w:val="0002271F"/>
    <w:rsid w:val="00037C63"/>
    <w:rsid w:val="00056CB6"/>
    <w:rsid w:val="0005780F"/>
    <w:rsid w:val="000611CC"/>
    <w:rsid w:val="000731D3"/>
    <w:rsid w:val="000754A9"/>
    <w:rsid w:val="00077A14"/>
    <w:rsid w:val="00081092"/>
    <w:rsid w:val="000820AD"/>
    <w:rsid w:val="0008240B"/>
    <w:rsid w:val="000857C2"/>
    <w:rsid w:val="0008603A"/>
    <w:rsid w:val="0009250D"/>
    <w:rsid w:val="00095BAC"/>
    <w:rsid w:val="000A1931"/>
    <w:rsid w:val="000C4194"/>
    <w:rsid w:val="000D5A57"/>
    <w:rsid w:val="000E642A"/>
    <w:rsid w:val="000E7C54"/>
    <w:rsid w:val="000F17A8"/>
    <w:rsid w:val="000F2FB2"/>
    <w:rsid w:val="000F3418"/>
    <w:rsid w:val="000F7FE4"/>
    <w:rsid w:val="0010026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732"/>
    <w:rsid w:val="001669FC"/>
    <w:rsid w:val="00172F22"/>
    <w:rsid w:val="0018225F"/>
    <w:rsid w:val="00183F2A"/>
    <w:rsid w:val="00186554"/>
    <w:rsid w:val="0019101E"/>
    <w:rsid w:val="00191BD1"/>
    <w:rsid w:val="001B173B"/>
    <w:rsid w:val="001B766D"/>
    <w:rsid w:val="001C00EB"/>
    <w:rsid w:val="001C3566"/>
    <w:rsid w:val="001C7C0D"/>
    <w:rsid w:val="001D6247"/>
    <w:rsid w:val="001E0853"/>
    <w:rsid w:val="001F47B3"/>
    <w:rsid w:val="0020076B"/>
    <w:rsid w:val="00201181"/>
    <w:rsid w:val="00201835"/>
    <w:rsid w:val="00201E38"/>
    <w:rsid w:val="002040CC"/>
    <w:rsid w:val="0020687C"/>
    <w:rsid w:val="002070FB"/>
    <w:rsid w:val="0021795E"/>
    <w:rsid w:val="0022314B"/>
    <w:rsid w:val="0024063A"/>
    <w:rsid w:val="00242F3E"/>
    <w:rsid w:val="0024483A"/>
    <w:rsid w:val="00244D84"/>
    <w:rsid w:val="00245395"/>
    <w:rsid w:val="00254D05"/>
    <w:rsid w:val="002565A5"/>
    <w:rsid w:val="002602B1"/>
    <w:rsid w:val="0027124A"/>
    <w:rsid w:val="00273D76"/>
    <w:rsid w:val="00281757"/>
    <w:rsid w:val="00282FB3"/>
    <w:rsid w:val="00284A06"/>
    <w:rsid w:val="00286804"/>
    <w:rsid w:val="00297B35"/>
    <w:rsid w:val="00297CF2"/>
    <w:rsid w:val="002A109D"/>
    <w:rsid w:val="002A2053"/>
    <w:rsid w:val="002A34A5"/>
    <w:rsid w:val="002A6736"/>
    <w:rsid w:val="002A6BC3"/>
    <w:rsid w:val="002B0B79"/>
    <w:rsid w:val="002B0EDA"/>
    <w:rsid w:val="002B12B4"/>
    <w:rsid w:val="002B1403"/>
    <w:rsid w:val="002C07F1"/>
    <w:rsid w:val="002C7A89"/>
    <w:rsid w:val="002D1BAA"/>
    <w:rsid w:val="002D3EA3"/>
    <w:rsid w:val="002D479E"/>
    <w:rsid w:val="002D7C2C"/>
    <w:rsid w:val="002E2314"/>
    <w:rsid w:val="002E7967"/>
    <w:rsid w:val="002F492E"/>
    <w:rsid w:val="002F522C"/>
    <w:rsid w:val="002F5236"/>
    <w:rsid w:val="00304206"/>
    <w:rsid w:val="00304410"/>
    <w:rsid w:val="003057FD"/>
    <w:rsid w:val="003153B3"/>
    <w:rsid w:val="00321A5C"/>
    <w:rsid w:val="00343943"/>
    <w:rsid w:val="003446E0"/>
    <w:rsid w:val="00346D80"/>
    <w:rsid w:val="00355B5E"/>
    <w:rsid w:val="00364E70"/>
    <w:rsid w:val="003677AA"/>
    <w:rsid w:val="00370F3E"/>
    <w:rsid w:val="00374879"/>
    <w:rsid w:val="00382D92"/>
    <w:rsid w:val="00391513"/>
    <w:rsid w:val="0039564C"/>
    <w:rsid w:val="003960CF"/>
    <w:rsid w:val="003B492E"/>
    <w:rsid w:val="003B545D"/>
    <w:rsid w:val="003B66B0"/>
    <w:rsid w:val="003B7755"/>
    <w:rsid w:val="003C3677"/>
    <w:rsid w:val="003C3AFE"/>
    <w:rsid w:val="003D2001"/>
    <w:rsid w:val="003D25ED"/>
    <w:rsid w:val="003D4160"/>
    <w:rsid w:val="003D751D"/>
    <w:rsid w:val="003E7FA5"/>
    <w:rsid w:val="00401B62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46C6B"/>
    <w:rsid w:val="0044725F"/>
    <w:rsid w:val="0044776C"/>
    <w:rsid w:val="00452ADD"/>
    <w:rsid w:val="00455936"/>
    <w:rsid w:val="00462CCF"/>
    <w:rsid w:val="004763B3"/>
    <w:rsid w:val="00483554"/>
    <w:rsid w:val="004860A4"/>
    <w:rsid w:val="00487EAC"/>
    <w:rsid w:val="004971C6"/>
    <w:rsid w:val="004A3BAF"/>
    <w:rsid w:val="004B6AB7"/>
    <w:rsid w:val="004B7571"/>
    <w:rsid w:val="004D3AE9"/>
    <w:rsid w:val="004D7061"/>
    <w:rsid w:val="00503AC3"/>
    <w:rsid w:val="00517CE9"/>
    <w:rsid w:val="00530595"/>
    <w:rsid w:val="005377AB"/>
    <w:rsid w:val="0054007F"/>
    <w:rsid w:val="0054099A"/>
    <w:rsid w:val="005526B0"/>
    <w:rsid w:val="00561EDC"/>
    <w:rsid w:val="00572F14"/>
    <w:rsid w:val="00581B07"/>
    <w:rsid w:val="00585C5C"/>
    <w:rsid w:val="00592156"/>
    <w:rsid w:val="00593287"/>
    <w:rsid w:val="00594F65"/>
    <w:rsid w:val="00595BDC"/>
    <w:rsid w:val="00596D4B"/>
    <w:rsid w:val="00597885"/>
    <w:rsid w:val="005A5827"/>
    <w:rsid w:val="005A6BDB"/>
    <w:rsid w:val="005B0E37"/>
    <w:rsid w:val="005C2B18"/>
    <w:rsid w:val="005C7838"/>
    <w:rsid w:val="005D3B98"/>
    <w:rsid w:val="005D3C7A"/>
    <w:rsid w:val="005D5D12"/>
    <w:rsid w:val="005E34B0"/>
    <w:rsid w:val="005E5762"/>
    <w:rsid w:val="005F0014"/>
    <w:rsid w:val="005F4F4A"/>
    <w:rsid w:val="005F738C"/>
    <w:rsid w:val="00605B0B"/>
    <w:rsid w:val="00610AC2"/>
    <w:rsid w:val="00633E0D"/>
    <w:rsid w:val="006416A3"/>
    <w:rsid w:val="00642084"/>
    <w:rsid w:val="00653C05"/>
    <w:rsid w:val="006554C5"/>
    <w:rsid w:val="00657EFE"/>
    <w:rsid w:val="006652A6"/>
    <w:rsid w:val="0067018E"/>
    <w:rsid w:val="00674366"/>
    <w:rsid w:val="00680F2F"/>
    <w:rsid w:val="006816B1"/>
    <w:rsid w:val="006939E7"/>
    <w:rsid w:val="00695609"/>
    <w:rsid w:val="006A28D8"/>
    <w:rsid w:val="006B4CD9"/>
    <w:rsid w:val="006D1BAC"/>
    <w:rsid w:val="006E109E"/>
    <w:rsid w:val="006E1372"/>
    <w:rsid w:val="006E7E45"/>
    <w:rsid w:val="006F08A6"/>
    <w:rsid w:val="006F1ACF"/>
    <w:rsid w:val="0070499D"/>
    <w:rsid w:val="00705C14"/>
    <w:rsid w:val="007077C7"/>
    <w:rsid w:val="00711F34"/>
    <w:rsid w:val="007163C9"/>
    <w:rsid w:val="00716F8C"/>
    <w:rsid w:val="00717B62"/>
    <w:rsid w:val="00721EC1"/>
    <w:rsid w:val="00722138"/>
    <w:rsid w:val="00733BA4"/>
    <w:rsid w:val="007362E7"/>
    <w:rsid w:val="007366C3"/>
    <w:rsid w:val="00743344"/>
    <w:rsid w:val="0074753A"/>
    <w:rsid w:val="00756EEA"/>
    <w:rsid w:val="0077060F"/>
    <w:rsid w:val="00786778"/>
    <w:rsid w:val="0079280B"/>
    <w:rsid w:val="00796C97"/>
    <w:rsid w:val="007970A0"/>
    <w:rsid w:val="00797814"/>
    <w:rsid w:val="007A0D3C"/>
    <w:rsid w:val="007A3BB6"/>
    <w:rsid w:val="007A42A0"/>
    <w:rsid w:val="007B58AA"/>
    <w:rsid w:val="007C32F1"/>
    <w:rsid w:val="007D0BF3"/>
    <w:rsid w:val="007D13D7"/>
    <w:rsid w:val="007D5855"/>
    <w:rsid w:val="007D58DE"/>
    <w:rsid w:val="007E7F24"/>
    <w:rsid w:val="007F2CB7"/>
    <w:rsid w:val="007F6B08"/>
    <w:rsid w:val="00801B24"/>
    <w:rsid w:val="00814AD3"/>
    <w:rsid w:val="008235C9"/>
    <w:rsid w:val="008271E3"/>
    <w:rsid w:val="0083047B"/>
    <w:rsid w:val="00830C92"/>
    <w:rsid w:val="00830EE7"/>
    <w:rsid w:val="00830F73"/>
    <w:rsid w:val="00831036"/>
    <w:rsid w:val="00834609"/>
    <w:rsid w:val="00834E06"/>
    <w:rsid w:val="008378C5"/>
    <w:rsid w:val="00840F39"/>
    <w:rsid w:val="0084398B"/>
    <w:rsid w:val="00843BF7"/>
    <w:rsid w:val="00845D9F"/>
    <w:rsid w:val="008551B9"/>
    <w:rsid w:val="00866EF3"/>
    <w:rsid w:val="00872513"/>
    <w:rsid w:val="00872DFF"/>
    <w:rsid w:val="00875E4D"/>
    <w:rsid w:val="00876A0A"/>
    <w:rsid w:val="0087707C"/>
    <w:rsid w:val="008848D4"/>
    <w:rsid w:val="00887241"/>
    <w:rsid w:val="008913CE"/>
    <w:rsid w:val="00892500"/>
    <w:rsid w:val="008A11E3"/>
    <w:rsid w:val="008A35E2"/>
    <w:rsid w:val="008A6A19"/>
    <w:rsid w:val="008C7186"/>
    <w:rsid w:val="008E1465"/>
    <w:rsid w:val="008F1BE9"/>
    <w:rsid w:val="008F70E0"/>
    <w:rsid w:val="008F72FE"/>
    <w:rsid w:val="00917416"/>
    <w:rsid w:val="00925811"/>
    <w:rsid w:val="009262B0"/>
    <w:rsid w:val="0093214D"/>
    <w:rsid w:val="0095384F"/>
    <w:rsid w:val="00957E56"/>
    <w:rsid w:val="00962D0F"/>
    <w:rsid w:val="009701F3"/>
    <w:rsid w:val="00971CC1"/>
    <w:rsid w:val="00981228"/>
    <w:rsid w:val="0099230A"/>
    <w:rsid w:val="009A07E8"/>
    <w:rsid w:val="009B0087"/>
    <w:rsid w:val="009B16B6"/>
    <w:rsid w:val="009B24C1"/>
    <w:rsid w:val="009B665C"/>
    <w:rsid w:val="009D38AA"/>
    <w:rsid w:val="009D57D3"/>
    <w:rsid w:val="009D60DE"/>
    <w:rsid w:val="009E6E0E"/>
    <w:rsid w:val="009E75AE"/>
    <w:rsid w:val="009F3634"/>
    <w:rsid w:val="00A03A18"/>
    <w:rsid w:val="00A040B3"/>
    <w:rsid w:val="00A069A7"/>
    <w:rsid w:val="00A10A59"/>
    <w:rsid w:val="00A11D91"/>
    <w:rsid w:val="00A137C5"/>
    <w:rsid w:val="00A23DF7"/>
    <w:rsid w:val="00A24A84"/>
    <w:rsid w:val="00A26C3A"/>
    <w:rsid w:val="00A27A0D"/>
    <w:rsid w:val="00A32FFA"/>
    <w:rsid w:val="00A3676C"/>
    <w:rsid w:val="00A418D0"/>
    <w:rsid w:val="00A53248"/>
    <w:rsid w:val="00A5339E"/>
    <w:rsid w:val="00A53A22"/>
    <w:rsid w:val="00A5509C"/>
    <w:rsid w:val="00A56CA2"/>
    <w:rsid w:val="00A575D2"/>
    <w:rsid w:val="00A622E3"/>
    <w:rsid w:val="00A63090"/>
    <w:rsid w:val="00A70FB2"/>
    <w:rsid w:val="00A742F5"/>
    <w:rsid w:val="00A848C9"/>
    <w:rsid w:val="00A97F9B"/>
    <w:rsid w:val="00AA1741"/>
    <w:rsid w:val="00AA5BB1"/>
    <w:rsid w:val="00AB6C34"/>
    <w:rsid w:val="00AC31E7"/>
    <w:rsid w:val="00AD3560"/>
    <w:rsid w:val="00AD5D0F"/>
    <w:rsid w:val="00AD67D0"/>
    <w:rsid w:val="00AD7CEB"/>
    <w:rsid w:val="00AF7AED"/>
    <w:rsid w:val="00B0203F"/>
    <w:rsid w:val="00B251E8"/>
    <w:rsid w:val="00B43453"/>
    <w:rsid w:val="00B5506C"/>
    <w:rsid w:val="00B55C62"/>
    <w:rsid w:val="00B561FB"/>
    <w:rsid w:val="00B57421"/>
    <w:rsid w:val="00B614DA"/>
    <w:rsid w:val="00B6168D"/>
    <w:rsid w:val="00B63FAF"/>
    <w:rsid w:val="00B70CCA"/>
    <w:rsid w:val="00B70E0F"/>
    <w:rsid w:val="00B74A4C"/>
    <w:rsid w:val="00B801C1"/>
    <w:rsid w:val="00B85F81"/>
    <w:rsid w:val="00B97DB2"/>
    <w:rsid w:val="00BA4EB7"/>
    <w:rsid w:val="00BC3CC3"/>
    <w:rsid w:val="00BD0D04"/>
    <w:rsid w:val="00BD1F74"/>
    <w:rsid w:val="00BD4877"/>
    <w:rsid w:val="00BD6ABF"/>
    <w:rsid w:val="00BE1898"/>
    <w:rsid w:val="00C01255"/>
    <w:rsid w:val="00C05220"/>
    <w:rsid w:val="00C20ED6"/>
    <w:rsid w:val="00C30343"/>
    <w:rsid w:val="00C325D6"/>
    <w:rsid w:val="00C33727"/>
    <w:rsid w:val="00C337D3"/>
    <w:rsid w:val="00C37922"/>
    <w:rsid w:val="00C4227B"/>
    <w:rsid w:val="00C42CAD"/>
    <w:rsid w:val="00C54F68"/>
    <w:rsid w:val="00C64A78"/>
    <w:rsid w:val="00C675C9"/>
    <w:rsid w:val="00C75698"/>
    <w:rsid w:val="00C762EB"/>
    <w:rsid w:val="00C80DFE"/>
    <w:rsid w:val="00C90C7E"/>
    <w:rsid w:val="00C96D7E"/>
    <w:rsid w:val="00CA1504"/>
    <w:rsid w:val="00CA411B"/>
    <w:rsid w:val="00CC78C9"/>
    <w:rsid w:val="00CD1E30"/>
    <w:rsid w:val="00CD27DD"/>
    <w:rsid w:val="00CD460C"/>
    <w:rsid w:val="00CD511C"/>
    <w:rsid w:val="00CE5AFA"/>
    <w:rsid w:val="00CF0738"/>
    <w:rsid w:val="00CF5F08"/>
    <w:rsid w:val="00D1548E"/>
    <w:rsid w:val="00D17708"/>
    <w:rsid w:val="00D20E3D"/>
    <w:rsid w:val="00D25C08"/>
    <w:rsid w:val="00D2698E"/>
    <w:rsid w:val="00D30219"/>
    <w:rsid w:val="00D34B03"/>
    <w:rsid w:val="00D42846"/>
    <w:rsid w:val="00D44C4D"/>
    <w:rsid w:val="00D451DA"/>
    <w:rsid w:val="00D52DB5"/>
    <w:rsid w:val="00D61D40"/>
    <w:rsid w:val="00D711EE"/>
    <w:rsid w:val="00D7617E"/>
    <w:rsid w:val="00D77D7D"/>
    <w:rsid w:val="00D80143"/>
    <w:rsid w:val="00D858D9"/>
    <w:rsid w:val="00DA18C0"/>
    <w:rsid w:val="00DA202E"/>
    <w:rsid w:val="00DA6FA7"/>
    <w:rsid w:val="00DC219E"/>
    <w:rsid w:val="00DD101B"/>
    <w:rsid w:val="00DD3A8B"/>
    <w:rsid w:val="00DD4B8C"/>
    <w:rsid w:val="00DD7753"/>
    <w:rsid w:val="00DD7E5E"/>
    <w:rsid w:val="00E076A6"/>
    <w:rsid w:val="00E101E9"/>
    <w:rsid w:val="00E1094A"/>
    <w:rsid w:val="00E2224E"/>
    <w:rsid w:val="00E22829"/>
    <w:rsid w:val="00E27228"/>
    <w:rsid w:val="00E323C8"/>
    <w:rsid w:val="00E32550"/>
    <w:rsid w:val="00E335AE"/>
    <w:rsid w:val="00E33F76"/>
    <w:rsid w:val="00E45382"/>
    <w:rsid w:val="00E47333"/>
    <w:rsid w:val="00E5422F"/>
    <w:rsid w:val="00E557AB"/>
    <w:rsid w:val="00E60D49"/>
    <w:rsid w:val="00E719EA"/>
    <w:rsid w:val="00E9217F"/>
    <w:rsid w:val="00E97451"/>
    <w:rsid w:val="00EA77E2"/>
    <w:rsid w:val="00EB507D"/>
    <w:rsid w:val="00EB5F71"/>
    <w:rsid w:val="00EB689E"/>
    <w:rsid w:val="00EC37E3"/>
    <w:rsid w:val="00EC44BF"/>
    <w:rsid w:val="00ED0674"/>
    <w:rsid w:val="00ED1957"/>
    <w:rsid w:val="00EF3EA9"/>
    <w:rsid w:val="00F01FB0"/>
    <w:rsid w:val="00F0395E"/>
    <w:rsid w:val="00F0641C"/>
    <w:rsid w:val="00F23A2E"/>
    <w:rsid w:val="00F371DD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B4359"/>
    <w:rsid w:val="00FB4839"/>
    <w:rsid w:val="00FB58CB"/>
    <w:rsid w:val="00FC4105"/>
    <w:rsid w:val="00FC6683"/>
    <w:rsid w:val="00FD0918"/>
    <w:rsid w:val="00FD1AC3"/>
    <w:rsid w:val="00FD6769"/>
    <w:rsid w:val="00FD6A44"/>
    <w:rsid w:val="00FE022F"/>
    <w:rsid w:val="00FE1586"/>
    <w:rsid w:val="00FE34F7"/>
    <w:rsid w:val="00FF1C69"/>
    <w:rsid w:val="00FF45FB"/>
    <w:rsid w:val="00FF7788"/>
    <w:rsid w:val="00FF7C91"/>
    <w:rsid w:val="0893B70E"/>
    <w:rsid w:val="0B552022"/>
    <w:rsid w:val="0B68B9C6"/>
    <w:rsid w:val="0C967EAA"/>
    <w:rsid w:val="0E72F43D"/>
    <w:rsid w:val="1430FB76"/>
    <w:rsid w:val="1A3FD2F4"/>
    <w:rsid w:val="1E5CFA1D"/>
    <w:rsid w:val="21712E25"/>
    <w:rsid w:val="21FC97DF"/>
    <w:rsid w:val="235E39C6"/>
    <w:rsid w:val="291F9B67"/>
    <w:rsid w:val="2937B121"/>
    <w:rsid w:val="29FD0CDF"/>
    <w:rsid w:val="2B885BE1"/>
    <w:rsid w:val="2C55CB86"/>
    <w:rsid w:val="2CF23099"/>
    <w:rsid w:val="2F8088BF"/>
    <w:rsid w:val="30A29EDA"/>
    <w:rsid w:val="32E62D05"/>
    <w:rsid w:val="36A0BD5B"/>
    <w:rsid w:val="396B233B"/>
    <w:rsid w:val="42A6EA45"/>
    <w:rsid w:val="4314289A"/>
    <w:rsid w:val="43381297"/>
    <w:rsid w:val="4540CA89"/>
    <w:rsid w:val="480E5BE7"/>
    <w:rsid w:val="4A96001B"/>
    <w:rsid w:val="4AC7CC2A"/>
    <w:rsid w:val="53BFA538"/>
    <w:rsid w:val="54AEE0E5"/>
    <w:rsid w:val="5696313B"/>
    <w:rsid w:val="58561FB2"/>
    <w:rsid w:val="5882D94C"/>
    <w:rsid w:val="62108CCA"/>
    <w:rsid w:val="62E64D38"/>
    <w:rsid w:val="6ED52F57"/>
    <w:rsid w:val="6EF36523"/>
    <w:rsid w:val="71E7CC84"/>
    <w:rsid w:val="720AAF35"/>
    <w:rsid w:val="72FD29D4"/>
    <w:rsid w:val="78E1A28B"/>
    <w:rsid w:val="791F3693"/>
    <w:rsid w:val="7A3021C6"/>
    <w:rsid w:val="7C5D7B60"/>
    <w:rsid w:val="7DD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9624B335-3456-44F6-84EE-7A8567EA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spacing w:before="120" w:after="120" w:line="276" w:lineRule="auto"/>
      <w:ind w:left="360" w:hanging="360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DA18C0"/>
  </w:style>
  <w:style w:type="paragraph" w:styleId="Tekstpodstawowy2">
    <w:name w:val="Body Text 2"/>
    <w:basedOn w:val="Normalny"/>
    <w:link w:val="Tekstpodstawowy2Znak"/>
    <w:uiPriority w:val="99"/>
    <w:rsid w:val="00DA18C0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18C0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DA18C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  <w:style w:type="paragraph" w:customStyle="1" w:styleId="paragraph">
    <w:name w:val="paragraph"/>
    <w:basedOn w:val="Normalny"/>
    <w:rsid w:val="00B5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A5877350744FA8B6F875F78E50DE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8AC7A0-5FE6-4DC3-8071-233AD7BCEE44}"/>
      </w:docPartPr>
      <w:docPartBody>
        <w:p w:rsidR="00E323C8" w:rsidRDefault="00E323C8" w:rsidP="00E323C8">
          <w:pPr>
            <w:pStyle w:val="5FA5877350744FA8B6F875F78E50DEA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B517173B89F430680CD07FAC1C4D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7BC2C0-32E4-4107-B66F-F865B0666DAF}"/>
      </w:docPartPr>
      <w:docPartBody>
        <w:p w:rsidR="00E323C8" w:rsidRDefault="00E323C8" w:rsidP="00E323C8">
          <w:pPr>
            <w:pStyle w:val="0B517173B89F430680CD07FAC1C4D34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361391244024D4CB7B6E56DEE74D5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CD3735-F960-43E2-8BD5-5CF9D8A54DAC}"/>
      </w:docPartPr>
      <w:docPartBody>
        <w:p w:rsidR="00E323C8" w:rsidRDefault="00E323C8" w:rsidP="00E323C8">
          <w:pPr>
            <w:pStyle w:val="D361391244024D4CB7B6E56DEE74D59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50E4BB9CA674B489CBF981DBB1861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CFB5C8-C2D2-44F6-AF50-ED5DE69A6EE3}"/>
      </w:docPartPr>
      <w:docPartBody>
        <w:p w:rsidR="00E323C8" w:rsidRDefault="00E323C8" w:rsidP="00E323C8">
          <w:pPr>
            <w:pStyle w:val="050E4BB9CA674B489CBF981DBB1861E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BE4470CCB0E4E61BAB14FF6D9377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A4DDDB-D251-41EC-8461-B337B660A229}"/>
      </w:docPartPr>
      <w:docPartBody>
        <w:p w:rsidR="00E323C8" w:rsidRDefault="00E323C8" w:rsidP="00E323C8">
          <w:pPr>
            <w:pStyle w:val="3BE4470CCB0E4E61BAB14FF6D93776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3FEB443A2604D78A611B7D350C18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C1D6AF-F04D-4CC2-AE19-C5F10F7CD031}"/>
      </w:docPartPr>
      <w:docPartBody>
        <w:p w:rsidR="00E323C8" w:rsidRDefault="00E323C8" w:rsidP="00E323C8">
          <w:pPr>
            <w:pStyle w:val="A3FEB443A2604D78A611B7D350C1822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6B34E42B1DB4A39B513B6A52B8665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977731-3841-4BB5-998B-27F12B0F257F}"/>
      </w:docPartPr>
      <w:docPartBody>
        <w:p w:rsidR="00E323C8" w:rsidRDefault="00E323C8" w:rsidP="00E323C8">
          <w:pPr>
            <w:pStyle w:val="56B34E42B1DB4A39B513B6A52B86651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7833DC1466E4F26A5D17999426C6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A19E37-1E53-4FBC-ACC5-347CB8D669EA}"/>
      </w:docPartPr>
      <w:docPartBody>
        <w:p w:rsidR="00E323C8" w:rsidRDefault="00E323C8" w:rsidP="00E323C8">
          <w:pPr>
            <w:pStyle w:val="77833DC1466E4F26A5D17999426C66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AAD8A6763334AADB4599724B42C7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7B350-827F-4CFF-A397-2A4B664F743B}"/>
      </w:docPartPr>
      <w:docPartBody>
        <w:p w:rsidR="00E323C8" w:rsidRDefault="00E323C8" w:rsidP="00E323C8">
          <w:pPr>
            <w:pStyle w:val="7AAD8A6763334AADB4599724B42C7D8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E4CA112F79649FEBA827A7BC3BA3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4DB93A-1EB8-4575-AB16-B8E1EAD8526A}"/>
      </w:docPartPr>
      <w:docPartBody>
        <w:p w:rsidR="00E323C8" w:rsidRDefault="00E323C8" w:rsidP="00E323C8">
          <w:pPr>
            <w:pStyle w:val="7E4CA112F79649FEBA827A7BC3BA303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920208ADE434EBB9ABC02E0B73B52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EC779-25B2-4960-8310-7B787F33D4C2}"/>
      </w:docPartPr>
      <w:docPartBody>
        <w:p w:rsidR="00E323C8" w:rsidRDefault="00E323C8" w:rsidP="00E323C8">
          <w:pPr>
            <w:pStyle w:val="E920208ADE434EBB9ABC02E0B73B52E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AD91D77FF764541B7BD43B455C95A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875E97-A864-4F02-9A67-DC2BD34FA225}"/>
      </w:docPartPr>
      <w:docPartBody>
        <w:p w:rsidR="005C2B18" w:rsidRDefault="005C2B18" w:rsidP="005C2B18">
          <w:pPr>
            <w:pStyle w:val="4AD91D77FF764541B7BD43B455C95A6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4C5B554AC5147B89853765E7648BB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EBC6A9-05BA-4E97-A16B-588476CFE64C}"/>
      </w:docPartPr>
      <w:docPartBody>
        <w:p w:rsidR="005C2B18" w:rsidRDefault="005C2B18" w:rsidP="005C2B18">
          <w:pPr>
            <w:pStyle w:val="C4C5B554AC5147B89853765E7648BB4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E65B2F3B4BD46C59BD8A880ED8EBC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0DB17-8447-4F64-A015-F93167A823EC}"/>
      </w:docPartPr>
      <w:docPartBody>
        <w:p w:rsidR="00CD511C" w:rsidRDefault="00CD511C" w:rsidP="00CD511C">
          <w:pPr>
            <w:pStyle w:val="EE65B2F3B4BD46C59BD8A880ED8EBC92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C8"/>
    <w:rsid w:val="00201181"/>
    <w:rsid w:val="003960CF"/>
    <w:rsid w:val="005C2B18"/>
    <w:rsid w:val="00CD511C"/>
    <w:rsid w:val="00D52DB5"/>
    <w:rsid w:val="00E323C8"/>
    <w:rsid w:val="00FD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D511C"/>
    <w:rPr>
      <w:color w:val="808080"/>
    </w:rPr>
  </w:style>
  <w:style w:type="paragraph" w:customStyle="1" w:styleId="5FA5877350744FA8B6F875F78E50DEA5">
    <w:name w:val="5FA5877350744FA8B6F875F78E50DEA5"/>
    <w:rsid w:val="00E323C8"/>
  </w:style>
  <w:style w:type="paragraph" w:customStyle="1" w:styleId="0B517173B89F430680CD07FAC1C4D34C">
    <w:name w:val="0B517173B89F430680CD07FAC1C4D34C"/>
    <w:rsid w:val="00E323C8"/>
  </w:style>
  <w:style w:type="paragraph" w:customStyle="1" w:styleId="D361391244024D4CB7B6E56DEE74D59C">
    <w:name w:val="D361391244024D4CB7B6E56DEE74D59C"/>
    <w:rsid w:val="00E323C8"/>
  </w:style>
  <w:style w:type="paragraph" w:customStyle="1" w:styleId="050E4BB9CA674B489CBF981DBB1861EB">
    <w:name w:val="050E4BB9CA674B489CBF981DBB1861EB"/>
    <w:rsid w:val="00E323C8"/>
  </w:style>
  <w:style w:type="paragraph" w:customStyle="1" w:styleId="3BE4470CCB0E4E61BAB14FF6D937768D">
    <w:name w:val="3BE4470CCB0E4E61BAB14FF6D937768D"/>
    <w:rsid w:val="00E323C8"/>
  </w:style>
  <w:style w:type="paragraph" w:customStyle="1" w:styleId="A3FEB443A2604D78A611B7D350C1822F">
    <w:name w:val="A3FEB443A2604D78A611B7D350C1822F"/>
    <w:rsid w:val="00E323C8"/>
  </w:style>
  <w:style w:type="paragraph" w:customStyle="1" w:styleId="56B34E42B1DB4A39B513B6A52B866510">
    <w:name w:val="56B34E42B1DB4A39B513B6A52B866510"/>
    <w:rsid w:val="00E323C8"/>
  </w:style>
  <w:style w:type="paragraph" w:customStyle="1" w:styleId="77833DC1466E4F26A5D17999426C668D">
    <w:name w:val="77833DC1466E4F26A5D17999426C668D"/>
    <w:rsid w:val="00E323C8"/>
  </w:style>
  <w:style w:type="paragraph" w:customStyle="1" w:styleId="7AAD8A6763334AADB4599724B42C7D80">
    <w:name w:val="7AAD8A6763334AADB4599724B42C7D80"/>
    <w:rsid w:val="00E323C8"/>
  </w:style>
  <w:style w:type="paragraph" w:customStyle="1" w:styleId="7E4CA112F79649FEBA827A7BC3BA3032">
    <w:name w:val="7E4CA112F79649FEBA827A7BC3BA3032"/>
    <w:rsid w:val="00E323C8"/>
  </w:style>
  <w:style w:type="paragraph" w:customStyle="1" w:styleId="E920208ADE434EBB9ABC02E0B73B52EC">
    <w:name w:val="E920208ADE434EBB9ABC02E0B73B52EC"/>
    <w:rsid w:val="00E323C8"/>
  </w:style>
  <w:style w:type="paragraph" w:customStyle="1" w:styleId="4AD91D77FF764541B7BD43B455C95A65">
    <w:name w:val="4AD91D77FF764541B7BD43B455C95A65"/>
    <w:rsid w:val="005C2B18"/>
  </w:style>
  <w:style w:type="paragraph" w:customStyle="1" w:styleId="C4C5B554AC5147B89853765E7648BB4D">
    <w:name w:val="C4C5B554AC5147B89853765E7648BB4D"/>
    <w:rsid w:val="005C2B18"/>
  </w:style>
  <w:style w:type="paragraph" w:customStyle="1" w:styleId="EE65B2F3B4BD46C59BD8A880ED8EBC92">
    <w:name w:val="EE65B2F3B4BD46C59BD8A880ED8EBC92"/>
    <w:rsid w:val="00CD51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http://purl.org/dc/terms/"/>
    <ds:schemaRef ds:uri="66703156-1b48-4ba9-b84c-538d2a35c576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01c0598e-4b2a-42e9-9d75-84d6b0096cf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A46310-ABFB-4A7B-87A5-27651B85C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376</Words>
  <Characters>2260</Characters>
  <Application>Microsoft Office Word</Application>
  <DocSecurity>0</DocSecurity>
  <Lines>18</Lines>
  <Paragraphs>5</Paragraphs>
  <ScaleCrop>false</ScaleCrop>
  <Company>Adamed Sp. z o.o.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109</cp:revision>
  <cp:lastPrinted>2016-06-13T22:58:00Z</cp:lastPrinted>
  <dcterms:created xsi:type="dcterms:W3CDTF">2024-10-25T14:07:00Z</dcterms:created>
  <dcterms:modified xsi:type="dcterms:W3CDTF">2025-02-28T15:06:00Z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