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0C9B4CED" w14:textId="7CF2B414" w:rsidR="00F16F02" w:rsidRDefault="00F16F02" w:rsidP="5BC67B0F">
      <w:pPr>
        <w:spacing w:after="0"/>
        <w:jc w:val="center"/>
        <w:rPr>
          <w:rFonts w:cs="Calibri"/>
          <w:b/>
          <w:bCs/>
        </w:rPr>
      </w:pPr>
      <w:r w:rsidRPr="5BC67B0F">
        <w:rPr>
          <w:rFonts w:cs="Calibri"/>
          <w:b/>
          <w:bCs/>
        </w:rPr>
        <w:t xml:space="preserve">RFP 025696 - WYBÓR LABORATORIUM CENTRALNEGO FARMAKODYNAMICZNEGO </w:t>
      </w:r>
    </w:p>
    <w:p w14:paraId="70DA706E" w14:textId="1E06F96B" w:rsidR="009142BD" w:rsidRPr="009142BD" w:rsidRDefault="00F16F02" w:rsidP="009142BD">
      <w:pPr>
        <w:spacing w:after="0"/>
        <w:jc w:val="center"/>
        <w:rPr>
          <w:rFonts w:cs="Calibri"/>
          <w:b/>
          <w:bCs/>
          <w:iCs/>
        </w:rPr>
      </w:pPr>
      <w:r w:rsidRPr="00F16F02">
        <w:rPr>
          <w:rFonts w:cs="Calibri"/>
          <w:b/>
          <w:bCs/>
          <w:iCs/>
        </w:rPr>
        <w:t>W RAMACH BADANIA I FAZY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28A637F4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28A637F4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5F89A206" w:rsidR="009142BD" w:rsidRPr="009142BD" w:rsidRDefault="00F16F02" w:rsidP="5FAA4BC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5FAA4BC8">
              <w:rPr>
                <w:sz w:val="22"/>
                <w:szCs w:val="22"/>
              </w:rPr>
              <w:t>Dostarczenie raportu walidacyjnego z metody oznaczania markerów farmakodynamicznych w surowicy ludzkiej do 31.03.202</w:t>
            </w:r>
            <w:r w:rsidR="6C531C86" w:rsidRPr="5FAA4BC8">
              <w:rPr>
                <w:sz w:val="22"/>
                <w:szCs w:val="22"/>
              </w:rPr>
              <w:t>5</w:t>
            </w:r>
            <w:r w:rsidRPr="5FAA4BC8">
              <w:rPr>
                <w:sz w:val="22"/>
                <w:szCs w:val="22"/>
              </w:rPr>
              <w:t>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4026D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9D57D3" w14:paraId="54AA6938" w14:textId="77777777" w:rsidTr="28A637F4">
        <w:trPr>
          <w:trHeight w:val="1463"/>
          <w:jc w:val="center"/>
        </w:trPr>
        <w:tc>
          <w:tcPr>
            <w:tcW w:w="8359" w:type="dxa"/>
          </w:tcPr>
          <w:p w14:paraId="04AB1DE1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3F7B443F" w14:textId="1FCFDF02" w:rsidR="009142BD" w:rsidRDefault="00F16F02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</w:t>
            </w:r>
            <w:r w:rsidRPr="00F16F02">
              <w:rPr>
                <w:iCs/>
              </w:rPr>
              <w:t>ostarczenia do 8 dni roboczych wyników oznaczeń PD w badanych próbkach osocza (wpisanie do systemu informatycznego Zamawiającego) z wybranych transz próbek na żądanie Zamawiającego; maksymalnie 10 próbek, maksymalnie 2 razy w miesiącu (transze nieregularne).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6F5F44F" w14:textId="31A30444" w:rsidR="009142BD" w:rsidRDefault="009142BD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1D1643" w:rsidRPr="001669FC" w14:paraId="24FE3F47" w14:textId="77777777" w:rsidTr="28A637F4">
        <w:trPr>
          <w:trHeight w:val="782"/>
          <w:jc w:val="center"/>
        </w:trPr>
        <w:tc>
          <w:tcPr>
            <w:tcW w:w="8359" w:type="dxa"/>
            <w:vAlign w:val="center"/>
          </w:tcPr>
          <w:p w14:paraId="032EB5C8" w14:textId="77777777" w:rsidR="00F16F02" w:rsidRDefault="00F16F02" w:rsidP="00F16F02">
            <w:pPr>
              <w:rPr>
                <w:rFonts w:cstheme="minorHAnsi"/>
                <w:iCs/>
                <w:sz w:val="22"/>
                <w:szCs w:val="22"/>
              </w:rPr>
            </w:pPr>
          </w:p>
          <w:p w14:paraId="610B952C" w14:textId="33A60586" w:rsidR="00F16F02" w:rsidRDefault="009142BD" w:rsidP="00F16F02">
            <w:r>
              <w:rPr>
                <w:rFonts w:cstheme="minorHAnsi"/>
                <w:iCs/>
                <w:sz w:val="22"/>
                <w:szCs w:val="22"/>
              </w:rPr>
              <w:t>D</w:t>
            </w:r>
            <w:r w:rsidR="00F16F02">
              <w:t xml:space="preserve">ostarczenia do 15 dni roboczych wyników oznaczeń PD w badanych próbkach osocza (wpisanie do systemu informatycznego Zamawiającego) dla regularnych transz próbek. </w:t>
            </w:r>
          </w:p>
          <w:p w14:paraId="7D079D53" w14:textId="1466B2D2" w:rsidR="009142BD" w:rsidRPr="009142BD" w:rsidRDefault="009142BD" w:rsidP="001D1643">
            <w:pPr>
              <w:spacing w:line="276" w:lineRule="auto"/>
              <w:jc w:val="both"/>
              <w:rPr>
                <w:rFonts w:cstheme="minorHAnsi"/>
                <w:iCs/>
                <w:sz w:val="22"/>
                <w:szCs w:val="22"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82B6CEB" w14:textId="059F61B6" w:rsidR="001D1643" w:rsidRPr="001D1643" w:rsidRDefault="004024FB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2C840143" w14:textId="77777777" w:rsidTr="28A637F4">
        <w:trPr>
          <w:trHeight w:val="782"/>
          <w:jc w:val="center"/>
        </w:trPr>
        <w:tc>
          <w:tcPr>
            <w:tcW w:w="8359" w:type="dxa"/>
          </w:tcPr>
          <w:p w14:paraId="55953DD7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62A7A304" w14:textId="56675784" w:rsidR="009142BD" w:rsidRDefault="00F16F02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D</w:t>
            </w:r>
            <w:r w:rsidRPr="00F16F02">
              <w:rPr>
                <w:iCs/>
              </w:rPr>
              <w:t>ostarczenie cząstkowych raportów analitycznych z wybranych pul pacjentów w ciągu 30 dni od żądania Zamawiającego (nie częściej niż raz w miesiącu).</w:t>
            </w:r>
          </w:p>
          <w:p w14:paraId="35C76902" w14:textId="77777777" w:rsidR="009142BD" w:rsidRDefault="009142BD" w:rsidP="009142BD">
            <w:pPr>
              <w:spacing w:line="276" w:lineRule="auto"/>
              <w:jc w:val="both"/>
              <w:rPr>
                <w:rFonts w:cstheme="minorHAnsi"/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3E145169" w14:textId="5425C74A" w:rsidR="009142BD" w:rsidRDefault="009142BD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03BBF9A2" w14:textId="77777777" w:rsidTr="28A637F4">
        <w:trPr>
          <w:trHeight w:val="782"/>
          <w:jc w:val="center"/>
        </w:trPr>
        <w:tc>
          <w:tcPr>
            <w:tcW w:w="8359" w:type="dxa"/>
          </w:tcPr>
          <w:p w14:paraId="58F25A49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77029510" w14:textId="0AD7BF88" w:rsidR="00F16F02" w:rsidRDefault="00F16F02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Lokalizacja laboratorium na terenie Polski, umożliwiające transport próbek z Ośrodków do laboratorium w ciągu 24h.</w:t>
            </w:r>
          </w:p>
          <w:p w14:paraId="67136667" w14:textId="0929C38B" w:rsidR="00F16F02" w:rsidRDefault="00F16F02" w:rsidP="009142BD">
            <w:pPr>
              <w:spacing w:line="276" w:lineRule="auto"/>
              <w:rPr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1673995117"/>
            <w:placeholder>
              <w:docPart w:val="005F2EA1E87C45239B090508840EE5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E4C6497" w14:textId="2B2681AF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2429278B" w14:textId="77777777" w:rsidTr="28A637F4">
        <w:trPr>
          <w:trHeight w:val="782"/>
          <w:jc w:val="center"/>
        </w:trPr>
        <w:tc>
          <w:tcPr>
            <w:tcW w:w="8359" w:type="dxa"/>
          </w:tcPr>
          <w:p w14:paraId="3AE30C72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  <w:p w14:paraId="2B454E44" w14:textId="77777777" w:rsidR="00F16F02" w:rsidRDefault="00F16F02" w:rsidP="009142B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P</w:t>
            </w:r>
            <w:r w:rsidRPr="00F16F02">
              <w:rPr>
                <w:iCs/>
              </w:rPr>
              <w:t>osiadan</w:t>
            </w:r>
            <w:r>
              <w:rPr>
                <w:iCs/>
              </w:rPr>
              <w:t>ie</w:t>
            </w:r>
            <w:r w:rsidRPr="00F16F02">
              <w:rPr>
                <w:iCs/>
              </w:rPr>
              <w:t xml:space="preserve"> certyfikat zgodności z PN – EN ISO 15189 lub inny równoważny certyfikat uprawniający do wykonywania badań medycznej diagnostyki laboratoryjnej i zarządzania jakością.</w:t>
            </w:r>
          </w:p>
          <w:p w14:paraId="1F0DDC72" w14:textId="177CC72C" w:rsidR="00F16F02" w:rsidRDefault="00F16F02" w:rsidP="009142BD">
            <w:pPr>
              <w:spacing w:line="276" w:lineRule="auto"/>
              <w:rPr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679246905"/>
            <w:placeholder>
              <w:docPart w:val="E5CD7B1008C84D5CA8A133F49560E9A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1CEC359" w14:textId="724108CE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434B63E4" w14:textId="77777777" w:rsidTr="28A637F4">
        <w:trPr>
          <w:trHeight w:val="782"/>
          <w:jc w:val="center"/>
        </w:trPr>
        <w:tc>
          <w:tcPr>
            <w:tcW w:w="8359" w:type="dxa"/>
          </w:tcPr>
          <w:p w14:paraId="4F71FB06" w14:textId="77777777" w:rsidR="00F16F02" w:rsidRDefault="00F16F02" w:rsidP="00F16F02">
            <w:pPr>
              <w:spacing w:after="160" w:line="278" w:lineRule="auto"/>
            </w:pPr>
          </w:p>
          <w:p w14:paraId="53CC526C" w14:textId="14C472BA" w:rsidR="00F16F02" w:rsidRPr="00E262BB" w:rsidRDefault="00F16F02" w:rsidP="00F16F02">
            <w:pPr>
              <w:spacing w:after="160" w:line="278" w:lineRule="auto"/>
            </w:pPr>
            <w:r>
              <w:t>Z</w:t>
            </w:r>
            <w:r w:rsidRPr="00E262BB">
              <w:t>dolność do świadczenia wymaganych usług zgodnie ze wszystkimi wymaganiami zapytania ofertowe</w:t>
            </w:r>
            <w:r>
              <w:t>.</w:t>
            </w:r>
          </w:p>
          <w:p w14:paraId="4C66DAC2" w14:textId="77777777" w:rsidR="00F16F02" w:rsidRDefault="00F16F02" w:rsidP="009142BD">
            <w:pPr>
              <w:spacing w:line="276" w:lineRule="auto"/>
              <w:rPr>
                <w:iCs/>
              </w:rPr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388718211"/>
            <w:placeholder>
              <w:docPart w:val="42E98F0014A54D8FB1B851854D4E52A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0E31939" w14:textId="1FD27ACA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0716FAA5" w14:textId="77777777" w:rsidTr="28A637F4">
        <w:trPr>
          <w:trHeight w:val="782"/>
          <w:jc w:val="center"/>
        </w:trPr>
        <w:tc>
          <w:tcPr>
            <w:tcW w:w="8359" w:type="dxa"/>
          </w:tcPr>
          <w:p w14:paraId="12BC4657" w14:textId="77777777" w:rsidR="00F16F02" w:rsidRDefault="00F16F02" w:rsidP="00F16F02">
            <w:pPr>
              <w:spacing w:line="278" w:lineRule="auto"/>
            </w:pPr>
          </w:p>
          <w:p w14:paraId="5BE33652" w14:textId="5C60DD19" w:rsidR="00F16F02" w:rsidRDefault="00F16F02" w:rsidP="00F16F02">
            <w:pPr>
              <w:spacing w:after="160" w:line="278" w:lineRule="auto"/>
            </w:pPr>
            <w:r>
              <w:t xml:space="preserve">Lista </w:t>
            </w:r>
            <w:proofErr w:type="spellStart"/>
            <w:r>
              <w:t>SOPs</w:t>
            </w:r>
            <w:proofErr w:type="spellEnd"/>
            <w:r>
              <w:t xml:space="preserve"> [proszę uzupełnić]:</w:t>
            </w:r>
          </w:p>
          <w:p w14:paraId="5CECECF6" w14:textId="77777777" w:rsidR="00F16F02" w:rsidRDefault="00F16F02" w:rsidP="00F16F02">
            <w:pPr>
              <w:spacing w:line="278" w:lineRule="auto"/>
            </w:pPr>
          </w:p>
          <w:p w14:paraId="527E1F31" w14:textId="77777777" w:rsidR="00F16F02" w:rsidRDefault="00F16F02" w:rsidP="00F16F02">
            <w:pPr>
              <w:spacing w:line="278" w:lineRule="auto"/>
            </w:pPr>
          </w:p>
          <w:p w14:paraId="7414E476" w14:textId="77777777" w:rsidR="00F16F02" w:rsidRDefault="00F16F02" w:rsidP="00F16F02">
            <w:pPr>
              <w:spacing w:line="278" w:lineRule="auto"/>
            </w:pPr>
          </w:p>
          <w:p w14:paraId="2FFE3A75" w14:textId="77777777" w:rsidR="00F16F02" w:rsidRDefault="00F16F02" w:rsidP="00F16F02">
            <w:pPr>
              <w:spacing w:line="278" w:lineRule="auto"/>
            </w:pPr>
          </w:p>
          <w:p w14:paraId="5F95B6A7" w14:textId="77777777" w:rsidR="00F16F02" w:rsidRDefault="00F16F02" w:rsidP="00F16F02">
            <w:pPr>
              <w:spacing w:line="278" w:lineRule="auto"/>
            </w:pPr>
          </w:p>
          <w:p w14:paraId="5460FAD3" w14:textId="3FB4CE1F" w:rsidR="00F16F02" w:rsidRDefault="00F16F02" w:rsidP="28A637F4">
            <w:pPr>
              <w:spacing w:line="278" w:lineRule="auto"/>
            </w:pPr>
          </w:p>
          <w:p w14:paraId="762ED9FB" w14:textId="77777777" w:rsidR="00F16F02" w:rsidRDefault="00F16F02" w:rsidP="00F16F02">
            <w:pPr>
              <w:spacing w:line="278" w:lineRule="auto"/>
            </w:pPr>
          </w:p>
          <w:p w14:paraId="38F0175C" w14:textId="77777777" w:rsidR="00F16F02" w:rsidRDefault="00F16F02" w:rsidP="00F16F02">
            <w:pPr>
              <w:spacing w:line="278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781254313"/>
            <w:placeholder>
              <w:docPart w:val="D1126F230E7B437C88CE81AC03F9D9F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6DBD0288" w14:textId="5FF489B4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5CE36F16" w14:textId="77777777" w:rsidTr="28A637F4">
        <w:trPr>
          <w:trHeight w:val="782"/>
          <w:jc w:val="center"/>
        </w:trPr>
        <w:tc>
          <w:tcPr>
            <w:tcW w:w="8359" w:type="dxa"/>
          </w:tcPr>
          <w:p w14:paraId="51E8081C" w14:textId="77777777" w:rsidR="00F16F02" w:rsidRDefault="00F16F02" w:rsidP="00F16F02">
            <w:pPr>
              <w:spacing w:after="160" w:line="278" w:lineRule="auto"/>
            </w:pPr>
          </w:p>
          <w:p w14:paraId="7FFE9EAC" w14:textId="1FB61612" w:rsidR="00F16F02" w:rsidRPr="00E262BB" w:rsidRDefault="00F16F02" w:rsidP="00F16F02">
            <w:pPr>
              <w:spacing w:after="160" w:line="278" w:lineRule="auto"/>
            </w:pPr>
            <w:r>
              <w:t>P</w:t>
            </w:r>
            <w:r w:rsidRPr="00E262BB">
              <w:t xml:space="preserve">osiadanie członków zespołu tj. kierowników pracowni, specjalistów i podległych im techników z udokumentowanym wykształceniem kierunkowym w zakresie analityki medycznej z prawem wykonywania zawodu diagnosty laboratoryjnego (w Polsce) lub odpowiednikiem wykształcenia w zakresie medycyny laboratoryjnej i odpowiednikiem tytułu diagnosty laboratoryjnego w krajach innych niż Polska. </w:t>
            </w:r>
          </w:p>
          <w:p w14:paraId="419BF303" w14:textId="77777777" w:rsidR="00F16F02" w:rsidRDefault="00F16F02" w:rsidP="00F16F02">
            <w:pPr>
              <w:spacing w:line="278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630472204"/>
            <w:placeholder>
              <w:docPart w:val="3B005A8E2BAF4583AD331CA69ABF2654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16C69F8C" w14:textId="5E94A632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3CD614DA" w14:textId="77777777" w:rsidTr="28A637F4">
        <w:trPr>
          <w:trHeight w:val="782"/>
          <w:jc w:val="center"/>
        </w:trPr>
        <w:tc>
          <w:tcPr>
            <w:tcW w:w="8359" w:type="dxa"/>
          </w:tcPr>
          <w:p w14:paraId="1F1F8600" w14:textId="77777777" w:rsidR="00F16F02" w:rsidRDefault="00F16F02" w:rsidP="00F16F02">
            <w:pPr>
              <w:spacing w:line="278" w:lineRule="auto"/>
            </w:pPr>
          </w:p>
          <w:p w14:paraId="18259D84" w14:textId="2E6BC4EA" w:rsidR="00F16F02" w:rsidRDefault="00F16F02" w:rsidP="00F16F02">
            <w:pPr>
              <w:spacing w:line="278" w:lineRule="auto"/>
            </w:pPr>
            <w:r>
              <w:t xml:space="preserve">Posiadanie członków zespołu z przynajmniej 2-letnim doświadczeniem w wykonywaniu badań metodą ELISA. </w:t>
            </w:r>
          </w:p>
          <w:p w14:paraId="33857EAD" w14:textId="472B3639" w:rsidR="00F16F02" w:rsidRDefault="00F16F02" w:rsidP="00F16F02">
            <w:pPr>
              <w:spacing w:line="278" w:lineRule="auto"/>
            </w:pPr>
            <w:r>
              <w:t xml:space="preserve">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038122007"/>
            <w:placeholder>
              <w:docPart w:val="5233D89E8A2945EFAD169B4F1BEDA75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2359887E" w14:textId="691349F0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2C3163B1" w14:textId="77777777" w:rsidTr="28A637F4">
        <w:trPr>
          <w:trHeight w:val="782"/>
          <w:jc w:val="center"/>
        </w:trPr>
        <w:tc>
          <w:tcPr>
            <w:tcW w:w="8359" w:type="dxa"/>
          </w:tcPr>
          <w:p w14:paraId="2F00B840" w14:textId="77777777" w:rsidR="00F16F02" w:rsidRDefault="00F16F02" w:rsidP="00F16F02">
            <w:pPr>
              <w:spacing w:line="278" w:lineRule="auto"/>
            </w:pPr>
          </w:p>
          <w:p w14:paraId="216164F1" w14:textId="7225C43B" w:rsidR="00F16F02" w:rsidRDefault="00F16F02" w:rsidP="00F16F02">
            <w:pPr>
              <w:spacing w:line="278" w:lineRule="auto"/>
            </w:pPr>
            <w:r>
              <w:t xml:space="preserve">Przedłużenie aktualnych świadectw laboratoryjnych dot. kontroli jakości (jak np. Centralnego Ośrodka Badań Jakości w Diagnostyce Laboratoryjnej z Łodzi) i innych instytucji w przypadku laboratoriów zagranicznych.  </w:t>
            </w:r>
          </w:p>
          <w:p w14:paraId="02C1AB5F" w14:textId="2BAFDB6D" w:rsidR="00F16F02" w:rsidRDefault="00F16F02" w:rsidP="00F16F02">
            <w:pPr>
              <w:spacing w:line="278" w:lineRule="auto"/>
            </w:pPr>
            <w:r>
              <w:t xml:space="preserve">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2093218746"/>
            <w:placeholder>
              <w:docPart w:val="795C5BFEF871423CA86FF1176858C8B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5AD8047F" w14:textId="2666D09B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4CF774A6" w14:textId="77777777" w:rsidTr="28A637F4">
        <w:trPr>
          <w:trHeight w:val="782"/>
          <w:jc w:val="center"/>
        </w:trPr>
        <w:tc>
          <w:tcPr>
            <w:tcW w:w="8359" w:type="dxa"/>
          </w:tcPr>
          <w:p w14:paraId="504B622B" w14:textId="77777777" w:rsidR="00F16F02" w:rsidRDefault="00F16F02" w:rsidP="00F16F02">
            <w:pPr>
              <w:spacing w:line="278" w:lineRule="auto"/>
            </w:pPr>
          </w:p>
          <w:p w14:paraId="3B6ABBA7" w14:textId="77777777" w:rsidR="00F16F02" w:rsidRDefault="00F16F02" w:rsidP="00F16F02">
            <w:pPr>
              <w:spacing w:line="278" w:lineRule="auto"/>
            </w:pPr>
            <w:r>
              <w:t xml:space="preserve">Posiadanie bazy wyników oznaczeń parametrów diagnostyki laboratoryjnej, zapewniającej interfejs służący do podglądu, analizy (z opcjami kreowania raportów i wydruku) i migracji/transferu danych do oraz integracji danych z bazą danych elektronicznych kart obserwacji pacjenta tzw. </w:t>
            </w:r>
            <w:proofErr w:type="spellStart"/>
            <w:r>
              <w:t>eCRFu</w:t>
            </w:r>
            <w:proofErr w:type="spellEnd"/>
            <w:r>
              <w:t>.</w:t>
            </w:r>
          </w:p>
          <w:p w14:paraId="5097F14B" w14:textId="56ACC2E5" w:rsidR="00F16F02" w:rsidRDefault="00F16F02" w:rsidP="00F16F02">
            <w:pPr>
              <w:spacing w:line="278" w:lineRule="auto"/>
            </w:pPr>
            <w:r>
              <w:t xml:space="preserve">  </w:t>
            </w: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280872880"/>
            <w:placeholder>
              <w:docPart w:val="7E6562927B5248EEACFD697EEF27179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010BB89" w14:textId="24517F58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F16F02" w:rsidRPr="001669FC" w14:paraId="2B3F5FC9" w14:textId="77777777" w:rsidTr="28A637F4">
        <w:trPr>
          <w:trHeight w:val="782"/>
          <w:jc w:val="center"/>
        </w:trPr>
        <w:tc>
          <w:tcPr>
            <w:tcW w:w="8359" w:type="dxa"/>
          </w:tcPr>
          <w:p w14:paraId="316CAA9C" w14:textId="77777777" w:rsidR="00F16F02" w:rsidRDefault="00F16F02" w:rsidP="00F16F02">
            <w:pPr>
              <w:spacing w:line="278" w:lineRule="auto"/>
            </w:pPr>
          </w:p>
          <w:p w14:paraId="3238279D" w14:textId="77777777" w:rsidR="00F16F02" w:rsidRDefault="00F16F02" w:rsidP="00F16F02">
            <w:pPr>
              <w:spacing w:line="278" w:lineRule="auto"/>
            </w:pPr>
            <w:r>
              <w:t xml:space="preserve">Deklarują posiadanie wszelkich zasobów koniecznych do świadczenia usług z zakresu badań z wykorzystywaniem metody ELISA.  </w:t>
            </w:r>
          </w:p>
          <w:p w14:paraId="687ADDBB" w14:textId="77A5DF19" w:rsidR="00F16F02" w:rsidRDefault="00F16F02" w:rsidP="00F16F02">
            <w:pPr>
              <w:spacing w:line="278" w:lineRule="auto"/>
            </w:pPr>
          </w:p>
        </w:tc>
        <w:sdt>
          <w:sdtPr>
            <w:rPr>
              <w:color w:val="767171" w:themeColor="background2" w:themeShade="80"/>
              <w:sz w:val="22"/>
              <w:szCs w:val="22"/>
            </w:rPr>
            <w:id w:val="-1639488384"/>
            <w:placeholder>
              <w:docPart w:val="32A9BBDEA1B349429C92C1C92AB194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4C992C25" w14:textId="6EE73FFA" w:rsidR="00F16F02" w:rsidRPr="00F16F02" w:rsidRDefault="00F16F02" w:rsidP="009142B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4026DD">
                  <w:rPr>
                    <w:rStyle w:val="Tekstzastpczy"/>
                    <w:color w:val="767171" w:themeColor="background2" w:themeShade="80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142BD" w:rsidRPr="001669FC" w14:paraId="5BDCE478" w14:textId="77777777" w:rsidTr="28A637F4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Default="009142BD" w:rsidP="009142BD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07D11" w14:textId="77777777" w:rsidR="00352956" w:rsidRDefault="00352956" w:rsidP="0018225F">
      <w:pPr>
        <w:spacing w:after="0" w:line="240" w:lineRule="auto"/>
      </w:pPr>
      <w:r>
        <w:separator/>
      </w:r>
    </w:p>
  </w:endnote>
  <w:endnote w:type="continuationSeparator" w:id="0">
    <w:p w14:paraId="31D400A4" w14:textId="77777777" w:rsidR="00352956" w:rsidRDefault="00352956" w:rsidP="0018225F">
      <w:pPr>
        <w:spacing w:after="0" w:line="240" w:lineRule="auto"/>
      </w:pPr>
      <w:r>
        <w:continuationSeparator/>
      </w:r>
    </w:p>
  </w:endnote>
  <w:endnote w:type="continuationNotice" w:id="1">
    <w:p w14:paraId="2671D4E9" w14:textId="77777777" w:rsidR="00352956" w:rsidRDefault="00352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72C52" w14:textId="77777777" w:rsidR="00662A51" w:rsidRDefault="00662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A637F4" w14:paraId="3694AD9A" w14:textId="77777777" w:rsidTr="28A637F4">
      <w:trPr>
        <w:trHeight w:val="300"/>
      </w:trPr>
      <w:tc>
        <w:tcPr>
          <w:tcW w:w="3020" w:type="dxa"/>
        </w:tcPr>
        <w:p w14:paraId="20BB2164" w14:textId="7AFFB2D9" w:rsidR="28A637F4" w:rsidRDefault="28A637F4" w:rsidP="28A637F4">
          <w:pPr>
            <w:pStyle w:val="Nagwek"/>
            <w:ind w:left="-115"/>
          </w:pPr>
        </w:p>
      </w:tc>
      <w:tc>
        <w:tcPr>
          <w:tcW w:w="3020" w:type="dxa"/>
        </w:tcPr>
        <w:p w14:paraId="1F060AD5" w14:textId="60BA8AE0" w:rsidR="28A637F4" w:rsidRDefault="28A637F4" w:rsidP="28A637F4">
          <w:pPr>
            <w:pStyle w:val="Nagwek"/>
            <w:jc w:val="center"/>
          </w:pPr>
        </w:p>
      </w:tc>
      <w:tc>
        <w:tcPr>
          <w:tcW w:w="3020" w:type="dxa"/>
        </w:tcPr>
        <w:p w14:paraId="76128E03" w14:textId="2F01859C" w:rsidR="28A637F4" w:rsidRDefault="28A637F4" w:rsidP="28A637F4">
          <w:pPr>
            <w:pStyle w:val="Nagwek"/>
            <w:ind w:right="-115"/>
            <w:jc w:val="right"/>
          </w:pPr>
        </w:p>
      </w:tc>
    </w:tr>
  </w:tbl>
  <w:p w14:paraId="7891BCCA" w14:textId="3067E0F5" w:rsidR="28A637F4" w:rsidRDefault="28A637F4" w:rsidP="28A63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758B" w14:textId="77777777" w:rsidR="00662A51" w:rsidRDefault="00662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6F170" w14:textId="77777777" w:rsidR="00352956" w:rsidRDefault="00352956" w:rsidP="0018225F">
      <w:pPr>
        <w:spacing w:after="0" w:line="240" w:lineRule="auto"/>
      </w:pPr>
      <w:r>
        <w:separator/>
      </w:r>
    </w:p>
  </w:footnote>
  <w:footnote w:type="continuationSeparator" w:id="0">
    <w:p w14:paraId="620ED914" w14:textId="77777777" w:rsidR="00352956" w:rsidRDefault="00352956" w:rsidP="0018225F">
      <w:pPr>
        <w:spacing w:after="0" w:line="240" w:lineRule="auto"/>
      </w:pPr>
      <w:r>
        <w:continuationSeparator/>
      </w:r>
    </w:p>
  </w:footnote>
  <w:footnote w:type="continuationNotice" w:id="1">
    <w:p w14:paraId="26253C21" w14:textId="77777777" w:rsidR="00352956" w:rsidRDefault="00352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89B3F" w14:textId="77777777" w:rsidR="00662A51" w:rsidRDefault="00662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89615" w14:textId="2766AEA1" w:rsidR="28A637F4" w:rsidRDefault="28A637F4" w:rsidP="00662A51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2BED3F7" wp14:editId="7A75E8EC">
          <wp:extent cx="4324350" cy="952500"/>
          <wp:effectExtent l="0" t="0" r="0" b="0"/>
          <wp:docPr id="2109496529" name="Obraz 2109496529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CD2B3" w14:textId="77777777" w:rsidR="00662A51" w:rsidRDefault="00662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6"/>
  </w:num>
  <w:num w:numId="8" w16cid:durableId="707410484">
    <w:abstractNumId w:val="15"/>
  </w:num>
  <w:num w:numId="9" w16cid:durableId="507448463">
    <w:abstractNumId w:val="18"/>
  </w:num>
  <w:num w:numId="10" w16cid:durableId="953174072">
    <w:abstractNumId w:val="17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9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4"/>
  </w:num>
  <w:num w:numId="21" w16cid:durableId="971013570">
    <w:abstractNumId w:val="6"/>
  </w:num>
  <w:num w:numId="22" w16cid:durableId="143359143">
    <w:abstractNumId w:val="20"/>
  </w:num>
  <w:num w:numId="23" w16cid:durableId="476149480">
    <w:abstractNumId w:val="8"/>
  </w:num>
  <w:num w:numId="24" w16cid:durableId="1740396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575A1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9564C"/>
    <w:rsid w:val="003A473B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2F80"/>
    <w:rsid w:val="004763B3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2A51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2706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AE1FA1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B4839"/>
    <w:rsid w:val="00FC08B7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8A637F4"/>
    <w:rsid w:val="291F9B67"/>
    <w:rsid w:val="29FD0CDF"/>
    <w:rsid w:val="2B885BE1"/>
    <w:rsid w:val="2C55CB86"/>
    <w:rsid w:val="2CF23099"/>
    <w:rsid w:val="2CF2DDA1"/>
    <w:rsid w:val="315E6846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5BC67B0F"/>
    <w:rsid w:val="5FAA4BC8"/>
    <w:rsid w:val="62108CCA"/>
    <w:rsid w:val="62E64D38"/>
    <w:rsid w:val="6C531C86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05F2EA1E87C45239B090508840EE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892A1-2289-465B-8978-2D2C21A5A07D}"/>
      </w:docPartPr>
      <w:docPartBody>
        <w:p w:rsidR="00C97ED7" w:rsidRDefault="00AE1FA1" w:rsidP="00AE1FA1">
          <w:pPr>
            <w:pStyle w:val="005F2EA1E87C45239B090508840EE58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5CD7B1008C84D5CA8A133F49560E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04DBA-C428-43C5-BBE4-4878BC031777}"/>
      </w:docPartPr>
      <w:docPartBody>
        <w:p w:rsidR="00C97ED7" w:rsidRDefault="00AE1FA1" w:rsidP="00AE1FA1">
          <w:pPr>
            <w:pStyle w:val="E5CD7B1008C84D5CA8A133F49560E9A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2E98F0014A54D8FB1B851854D4E5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792B9-4D7C-4AEF-B23B-4A398FEED252}"/>
      </w:docPartPr>
      <w:docPartBody>
        <w:p w:rsidR="00C97ED7" w:rsidRDefault="00AE1FA1" w:rsidP="00AE1FA1">
          <w:pPr>
            <w:pStyle w:val="42E98F0014A54D8FB1B851854D4E52A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1126F230E7B437C88CE81AC03F9D9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B30BD-0BE3-4A10-8F79-7F27BB51765E}"/>
      </w:docPartPr>
      <w:docPartBody>
        <w:p w:rsidR="00C97ED7" w:rsidRDefault="00AE1FA1" w:rsidP="00AE1FA1">
          <w:pPr>
            <w:pStyle w:val="D1126F230E7B437C88CE81AC03F9D9F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B005A8E2BAF4583AD331CA69ABF2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DA624-34DC-43D0-9275-6B6E9AABACC9}"/>
      </w:docPartPr>
      <w:docPartBody>
        <w:p w:rsidR="00C97ED7" w:rsidRDefault="00AE1FA1" w:rsidP="00AE1FA1">
          <w:pPr>
            <w:pStyle w:val="3B005A8E2BAF4583AD331CA69ABF2654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233D89E8A2945EFAD169B4F1BEDA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7E9C0D-6CCE-4352-9C72-546D9B22368B}"/>
      </w:docPartPr>
      <w:docPartBody>
        <w:p w:rsidR="00C97ED7" w:rsidRDefault="00AE1FA1" w:rsidP="00AE1FA1">
          <w:pPr>
            <w:pStyle w:val="5233D89E8A2945EFAD169B4F1BEDA75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95C5BFEF871423CA86FF1176858C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998462-25A0-4B59-8A10-2BA18A173757}"/>
      </w:docPartPr>
      <w:docPartBody>
        <w:p w:rsidR="00C97ED7" w:rsidRDefault="00AE1FA1" w:rsidP="00AE1FA1">
          <w:pPr>
            <w:pStyle w:val="795C5BFEF871423CA86FF1176858C8B5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E6562927B5248EEACFD697EEF271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C0C010-A895-422E-B313-FB48F6AB58D0}"/>
      </w:docPartPr>
      <w:docPartBody>
        <w:p w:rsidR="00C97ED7" w:rsidRDefault="00AE1FA1" w:rsidP="00AE1FA1">
          <w:pPr>
            <w:pStyle w:val="7E6562927B5248EEACFD697EEF27179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2A9BBDEA1B349429C92C1C92AB19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BE072-E671-4E6E-AFDB-F4246BF2D53A}"/>
      </w:docPartPr>
      <w:docPartBody>
        <w:p w:rsidR="00C97ED7" w:rsidRDefault="00AE1FA1" w:rsidP="00AE1FA1">
          <w:pPr>
            <w:pStyle w:val="32A9BBDEA1B349429C92C1C92AB194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742706"/>
    <w:rsid w:val="007F5F71"/>
    <w:rsid w:val="00881265"/>
    <w:rsid w:val="00A55064"/>
    <w:rsid w:val="00AD23E0"/>
    <w:rsid w:val="00AE1FA1"/>
    <w:rsid w:val="00BF66F2"/>
    <w:rsid w:val="00C24DFD"/>
    <w:rsid w:val="00C97ED7"/>
    <w:rsid w:val="00CB18F0"/>
    <w:rsid w:val="00CE0B6D"/>
    <w:rsid w:val="00E22C0B"/>
    <w:rsid w:val="00E3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1FA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005F2EA1E87C45239B090508840EE583">
    <w:name w:val="005F2EA1E87C45239B090508840EE583"/>
    <w:rsid w:val="00AE1FA1"/>
    <w:pPr>
      <w:spacing w:line="278" w:lineRule="auto"/>
    </w:pPr>
    <w:rPr>
      <w:sz w:val="24"/>
      <w:szCs w:val="24"/>
    </w:rPr>
  </w:style>
  <w:style w:type="paragraph" w:customStyle="1" w:styleId="E5CD7B1008C84D5CA8A133F49560E9AE">
    <w:name w:val="E5CD7B1008C84D5CA8A133F49560E9AE"/>
    <w:rsid w:val="00AE1FA1"/>
    <w:pPr>
      <w:spacing w:line="278" w:lineRule="auto"/>
    </w:pPr>
    <w:rPr>
      <w:sz w:val="24"/>
      <w:szCs w:val="24"/>
    </w:rPr>
  </w:style>
  <w:style w:type="paragraph" w:customStyle="1" w:styleId="42E98F0014A54D8FB1B851854D4E52AD">
    <w:name w:val="42E98F0014A54D8FB1B851854D4E52AD"/>
    <w:rsid w:val="00AE1FA1"/>
    <w:pPr>
      <w:spacing w:line="278" w:lineRule="auto"/>
    </w:pPr>
    <w:rPr>
      <w:sz w:val="24"/>
      <w:szCs w:val="24"/>
    </w:rPr>
  </w:style>
  <w:style w:type="paragraph" w:customStyle="1" w:styleId="D1126F230E7B437C88CE81AC03F9D9FB">
    <w:name w:val="D1126F230E7B437C88CE81AC03F9D9FB"/>
    <w:rsid w:val="00AE1FA1"/>
    <w:pPr>
      <w:spacing w:line="278" w:lineRule="auto"/>
    </w:pPr>
    <w:rPr>
      <w:sz w:val="24"/>
      <w:szCs w:val="24"/>
    </w:rPr>
  </w:style>
  <w:style w:type="paragraph" w:customStyle="1" w:styleId="354BD449AC594F97AB53AA1188E9F89F">
    <w:name w:val="354BD449AC594F97AB53AA1188E9F89F"/>
    <w:rsid w:val="00C24DFD"/>
  </w:style>
  <w:style w:type="paragraph" w:customStyle="1" w:styleId="3B005A8E2BAF4583AD331CA69ABF2654">
    <w:name w:val="3B005A8E2BAF4583AD331CA69ABF2654"/>
    <w:rsid w:val="00AE1FA1"/>
    <w:pPr>
      <w:spacing w:line="278" w:lineRule="auto"/>
    </w:pPr>
    <w:rPr>
      <w:sz w:val="24"/>
      <w:szCs w:val="24"/>
    </w:rPr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  <w:style w:type="paragraph" w:customStyle="1" w:styleId="5233D89E8A2945EFAD169B4F1BEDA75C">
    <w:name w:val="5233D89E8A2945EFAD169B4F1BEDA75C"/>
    <w:rsid w:val="00AE1FA1"/>
    <w:pPr>
      <w:spacing w:line="278" w:lineRule="auto"/>
    </w:pPr>
    <w:rPr>
      <w:sz w:val="24"/>
      <w:szCs w:val="24"/>
    </w:rPr>
  </w:style>
  <w:style w:type="paragraph" w:customStyle="1" w:styleId="795C5BFEF871423CA86FF1176858C8B5">
    <w:name w:val="795C5BFEF871423CA86FF1176858C8B5"/>
    <w:rsid w:val="00AE1FA1"/>
    <w:pPr>
      <w:spacing w:line="278" w:lineRule="auto"/>
    </w:pPr>
    <w:rPr>
      <w:sz w:val="24"/>
      <w:szCs w:val="24"/>
    </w:rPr>
  </w:style>
  <w:style w:type="paragraph" w:customStyle="1" w:styleId="7E6562927B5248EEACFD697EEF27179B">
    <w:name w:val="7E6562927B5248EEACFD697EEF27179B"/>
    <w:rsid w:val="00AE1FA1"/>
    <w:pPr>
      <w:spacing w:line="278" w:lineRule="auto"/>
    </w:pPr>
    <w:rPr>
      <w:sz w:val="24"/>
      <w:szCs w:val="24"/>
    </w:rPr>
  </w:style>
  <w:style w:type="paragraph" w:customStyle="1" w:styleId="32A9BBDEA1B349429C92C1C92AB19468">
    <w:name w:val="32A9BBDEA1B349429C92C1C92AB19468"/>
    <w:rsid w:val="00AE1FA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2335</Characters>
  <Application>Microsoft Office Word</Application>
  <DocSecurity>0</DocSecurity>
  <Lines>19</Lines>
  <Paragraphs>5</Paragraphs>
  <ScaleCrop>false</ScaleCrop>
  <Company>Adamed Sp. z o.o.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6</cp:revision>
  <cp:lastPrinted>2016-06-13T13:58:00Z</cp:lastPrinted>
  <dcterms:created xsi:type="dcterms:W3CDTF">2024-11-22T11:19:00Z</dcterms:created>
  <dcterms:modified xsi:type="dcterms:W3CDTF">2024-11-25T09:31:00Z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