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778F29" w14:textId="326610B0" w:rsidR="00432402" w:rsidRDefault="00432402" w:rsidP="003D751D">
      <w:pPr>
        <w:spacing w:after="0"/>
      </w:pPr>
      <w:bookmarkStart w:id="0" w:name="_GoBack"/>
      <w:bookmarkEnd w:id="0"/>
    </w:p>
    <w:p w14:paraId="210D616B" w14:textId="77777777" w:rsidR="00FF7788" w:rsidRPr="00EC44BF" w:rsidRDefault="00FF7788" w:rsidP="00801B24">
      <w:pPr>
        <w:spacing w:after="0"/>
        <w:jc w:val="center"/>
        <w:rPr>
          <w:b/>
          <w:sz w:val="24"/>
          <w:szCs w:val="24"/>
          <w:lang w:val="en-GB"/>
        </w:rPr>
      </w:pPr>
      <w:r w:rsidRPr="00EC44BF">
        <w:rPr>
          <w:b/>
          <w:sz w:val="24"/>
          <w:szCs w:val="24"/>
          <w:lang w:val="en-GB"/>
        </w:rPr>
        <w:t xml:space="preserve">STATEMENT </w:t>
      </w:r>
    </w:p>
    <w:p w14:paraId="64D4AE27" w14:textId="316A7723" w:rsidR="00FE022F" w:rsidRPr="00EC44BF" w:rsidRDefault="00FF7788" w:rsidP="00801B24">
      <w:pPr>
        <w:spacing w:after="0"/>
        <w:jc w:val="center"/>
        <w:rPr>
          <w:b/>
          <w:sz w:val="24"/>
          <w:szCs w:val="24"/>
          <w:lang w:val="en-GB"/>
        </w:rPr>
      </w:pPr>
      <w:r w:rsidRPr="00EC44BF">
        <w:rPr>
          <w:b/>
          <w:sz w:val="24"/>
          <w:szCs w:val="24"/>
          <w:lang w:val="en-GB"/>
        </w:rPr>
        <w:t>REQUIREMENTS</w:t>
      </w:r>
      <w:r w:rsidR="007E7F24" w:rsidRPr="00EC44BF">
        <w:rPr>
          <w:b/>
          <w:sz w:val="24"/>
          <w:szCs w:val="24"/>
          <w:lang w:val="en-GB"/>
        </w:rPr>
        <w:t xml:space="preserve"> FOR THE TENDERER</w:t>
      </w:r>
    </w:p>
    <w:p w14:paraId="3F759A09" w14:textId="797A6AC0" w:rsidR="004E5CB9" w:rsidRPr="004E5CB9" w:rsidRDefault="00875E4D" w:rsidP="004E5CB9">
      <w:pPr>
        <w:spacing w:after="0"/>
        <w:jc w:val="center"/>
        <w:rPr>
          <w:rFonts w:cs="Calibri"/>
          <w:b/>
          <w:bCs/>
          <w:sz w:val="24"/>
          <w:szCs w:val="24"/>
          <w:lang w:val="en-US"/>
        </w:rPr>
      </w:pPr>
      <w:r w:rsidRPr="00875E4D">
        <w:rPr>
          <w:rFonts w:cs="Calibri"/>
          <w:b/>
          <w:bCs/>
          <w:iCs/>
          <w:sz w:val="24"/>
          <w:szCs w:val="24"/>
          <w:lang w:val="en-US"/>
        </w:rPr>
        <w:t xml:space="preserve">no. </w:t>
      </w:r>
      <w:r w:rsidRPr="00DA202E">
        <w:rPr>
          <w:rFonts w:cs="Calibri"/>
          <w:b/>
          <w:bCs/>
          <w:iCs/>
          <w:sz w:val="24"/>
          <w:szCs w:val="24"/>
          <w:lang w:val="en-US"/>
        </w:rPr>
        <w:t>RFP</w:t>
      </w:r>
      <w:r w:rsidRPr="00DA202E">
        <w:rPr>
          <w:rFonts w:cs="Calibri"/>
          <w:b/>
          <w:bCs/>
          <w:sz w:val="24"/>
          <w:szCs w:val="24"/>
          <w:lang w:val="en-US"/>
        </w:rPr>
        <w:t xml:space="preserve"> </w:t>
      </w:r>
      <w:r w:rsidR="004E5CB9" w:rsidRPr="004E5CB9">
        <w:rPr>
          <w:rFonts w:cs="Calibri"/>
          <w:b/>
          <w:bCs/>
          <w:sz w:val="24"/>
          <w:szCs w:val="24"/>
          <w:lang w:val="en-US"/>
        </w:rPr>
        <w:t>025130</w:t>
      </w:r>
      <w:r w:rsidR="00601DDC">
        <w:rPr>
          <w:rFonts w:cs="Calibri"/>
          <w:b/>
          <w:bCs/>
          <w:sz w:val="24"/>
          <w:szCs w:val="24"/>
          <w:lang w:val="en-US"/>
        </w:rPr>
        <w:t>B</w:t>
      </w:r>
    </w:p>
    <w:p w14:paraId="03E474F8" w14:textId="1DA32F4D" w:rsidR="008A35E2" w:rsidRPr="00875E4D" w:rsidRDefault="004E5CB9" w:rsidP="004E5CB9">
      <w:pPr>
        <w:spacing w:after="0"/>
        <w:jc w:val="center"/>
        <w:rPr>
          <w:rFonts w:cs="Calibri"/>
          <w:b/>
          <w:bCs/>
          <w:sz w:val="24"/>
          <w:szCs w:val="24"/>
          <w:lang w:val="en-US"/>
        </w:rPr>
      </w:pPr>
      <w:r w:rsidRPr="004E5CB9">
        <w:rPr>
          <w:rFonts w:cs="Calibri"/>
          <w:b/>
          <w:bCs/>
          <w:sz w:val="24"/>
          <w:szCs w:val="24"/>
          <w:lang w:val="en-US"/>
        </w:rPr>
        <w:t>IN VIVO ANTI-CANCER EFFICACY STUDY USING MATERIAL FROM DONORS</w:t>
      </w:r>
    </w:p>
    <w:tbl>
      <w:tblPr>
        <w:tblStyle w:val="Tabela-Siatka"/>
        <w:tblpPr w:leftFromText="141" w:rightFromText="141" w:vertAnchor="text" w:horzAnchor="margin" w:tblpXSpec="center" w:tblpY="759"/>
        <w:tblOverlap w:val="never"/>
        <w:tblW w:w="10201" w:type="dxa"/>
        <w:tblLayout w:type="fixed"/>
        <w:tblLook w:val="04A0" w:firstRow="1" w:lastRow="0" w:firstColumn="1" w:lastColumn="0" w:noHBand="0" w:noVBand="1"/>
      </w:tblPr>
      <w:tblGrid>
        <w:gridCol w:w="8075"/>
        <w:gridCol w:w="2126"/>
      </w:tblGrid>
      <w:tr w:rsidR="009D57D3" w:rsidRPr="009B16B6" w14:paraId="1E29EAE5" w14:textId="77777777" w:rsidTr="1A3FD2F4">
        <w:trPr>
          <w:trHeight w:val="699"/>
        </w:trPr>
        <w:tc>
          <w:tcPr>
            <w:tcW w:w="8075" w:type="dxa"/>
            <w:shd w:val="clear" w:color="auto" w:fill="2E74B5" w:themeFill="accent1" w:themeFillShade="BF"/>
            <w:vAlign w:val="center"/>
          </w:tcPr>
          <w:p w14:paraId="581678F4" w14:textId="2D8F3F52" w:rsidR="009D57D3" w:rsidRPr="009B16B6" w:rsidRDefault="00C762EB" w:rsidP="00786778">
            <w:pPr>
              <w:jc w:val="center"/>
              <w:rPr>
                <w:b/>
                <w:color w:val="FFFFFF" w:themeColor="background1"/>
                <w:sz w:val="22"/>
                <w:szCs w:val="22"/>
              </w:rPr>
            </w:pPr>
            <w:r>
              <w:rPr>
                <w:b/>
                <w:color w:val="FFFFFF" w:themeColor="background1"/>
                <w:sz w:val="22"/>
                <w:szCs w:val="22"/>
              </w:rPr>
              <w:t>REQUIREMENTS</w:t>
            </w:r>
          </w:p>
        </w:tc>
        <w:tc>
          <w:tcPr>
            <w:tcW w:w="2126" w:type="dxa"/>
            <w:shd w:val="clear" w:color="auto" w:fill="2E74B5" w:themeFill="accent1" w:themeFillShade="BF"/>
            <w:vAlign w:val="center"/>
          </w:tcPr>
          <w:p w14:paraId="2F1361E3" w14:textId="015CFA9D" w:rsidR="009D57D3" w:rsidRDefault="00C762EB" w:rsidP="00A742F5">
            <w:pPr>
              <w:jc w:val="center"/>
              <w:rPr>
                <w:b/>
                <w:bCs/>
                <w:color w:val="FFFFFF" w:themeColor="background1"/>
                <w:sz w:val="22"/>
                <w:szCs w:val="22"/>
              </w:rPr>
            </w:pPr>
            <w:r>
              <w:rPr>
                <w:b/>
                <w:bCs/>
                <w:color w:val="FFFFFF" w:themeColor="background1"/>
                <w:sz w:val="22"/>
                <w:szCs w:val="22"/>
              </w:rPr>
              <w:t>CONFIRMATION</w:t>
            </w:r>
            <w:r w:rsidR="00F83282">
              <w:rPr>
                <w:b/>
                <w:bCs/>
                <w:color w:val="FFFFFF" w:themeColor="background1"/>
                <w:sz w:val="22"/>
                <w:szCs w:val="22"/>
              </w:rPr>
              <w:t xml:space="preserve"> [YES/NO]</w:t>
            </w:r>
          </w:p>
        </w:tc>
      </w:tr>
      <w:tr w:rsidR="00A742F5" w:rsidRPr="005D2647" w14:paraId="562BFC6D" w14:textId="462B681F" w:rsidTr="1A3FD2F4">
        <w:trPr>
          <w:trHeight w:val="993"/>
        </w:trPr>
        <w:tc>
          <w:tcPr>
            <w:tcW w:w="8075" w:type="dxa"/>
            <w:vAlign w:val="center"/>
          </w:tcPr>
          <w:p w14:paraId="49251C65" w14:textId="6B373C8E" w:rsidR="00A742F5" w:rsidRPr="00AF7AED" w:rsidRDefault="00C6673E" w:rsidP="000F17A8">
            <w:pPr>
              <w:spacing w:before="120" w:after="120" w:line="276" w:lineRule="auto"/>
              <w:jc w:val="both"/>
              <w:rPr>
                <w:sz w:val="22"/>
                <w:szCs w:val="22"/>
                <w:lang w:val="en-US"/>
              </w:rPr>
            </w:pPr>
            <w:r>
              <w:rPr>
                <w:sz w:val="22"/>
                <w:szCs w:val="22"/>
                <w:lang w:val="en-US"/>
              </w:rPr>
              <w:t>T</w:t>
            </w:r>
            <w:r w:rsidRPr="00C6673E">
              <w:rPr>
                <w:sz w:val="22"/>
                <w:szCs w:val="22"/>
                <w:lang w:val="en-US"/>
              </w:rPr>
              <w:t>he facility must have broad expertise and a track record in performing and completing such projects evidenced by at least 2 years  of activity of CRO on the market in terms of this specific service (humanized mice models)the facility have a qualified key employees.</w:t>
            </w:r>
          </w:p>
        </w:tc>
        <w:tc>
          <w:tcPr>
            <w:tcW w:w="2126" w:type="dxa"/>
            <w:vAlign w:val="center"/>
          </w:tcPr>
          <w:p w14:paraId="0A46520B" w14:textId="6660D1FF" w:rsidR="00A742F5" w:rsidRPr="00C33727" w:rsidRDefault="00A742F5" w:rsidP="00A742F5">
            <w:pPr>
              <w:pStyle w:val="Styl2"/>
              <w:numPr>
                <w:ilvl w:val="0"/>
                <w:numId w:val="0"/>
              </w:numPr>
              <w:ind w:left="360" w:hanging="360"/>
              <w:jc w:val="center"/>
              <w:rPr>
                <w:color w:val="7F7F7F" w:themeColor="text1" w:themeTint="80"/>
                <w:sz w:val="22"/>
                <w:szCs w:val="22"/>
                <w:lang w:val="en-US"/>
              </w:rPr>
            </w:pPr>
          </w:p>
        </w:tc>
      </w:tr>
      <w:tr w:rsidR="00AF4089" w:rsidRPr="005D2647" w14:paraId="152A4E53" w14:textId="77777777" w:rsidTr="00DB7131">
        <w:trPr>
          <w:trHeight w:val="992"/>
        </w:trPr>
        <w:tc>
          <w:tcPr>
            <w:tcW w:w="8075" w:type="dxa"/>
          </w:tcPr>
          <w:p w14:paraId="14A8ECBD" w14:textId="082CF04A" w:rsidR="00AF4089" w:rsidRPr="00C6673E" w:rsidRDefault="00AF4089" w:rsidP="00AF4089">
            <w:pPr>
              <w:spacing w:before="120" w:after="120" w:line="276" w:lineRule="auto"/>
              <w:jc w:val="both"/>
              <w:rPr>
                <w:lang w:val="en-US"/>
              </w:rPr>
            </w:pPr>
            <w:r w:rsidRPr="005D2647">
              <w:rPr>
                <w:sz w:val="24"/>
                <w:szCs w:val="24"/>
                <w:lang w:val="en-US"/>
              </w:rPr>
              <w:t>Providing the list of validated tumor models in humanized mice and the evidence for the level of humanization.</w:t>
            </w:r>
          </w:p>
        </w:tc>
        <w:tc>
          <w:tcPr>
            <w:tcW w:w="2126" w:type="dxa"/>
          </w:tcPr>
          <w:p w14:paraId="2F8ED266" w14:textId="57B10060" w:rsidR="00AF4089" w:rsidRPr="00C33727" w:rsidRDefault="00AF4089" w:rsidP="00AF4089">
            <w:pPr>
              <w:spacing w:before="120" w:after="120" w:line="276" w:lineRule="auto"/>
              <w:jc w:val="center"/>
              <w:rPr>
                <w:color w:val="7F7F7F" w:themeColor="text1" w:themeTint="80"/>
                <w:lang w:val="en-US"/>
              </w:rPr>
            </w:pPr>
          </w:p>
        </w:tc>
      </w:tr>
      <w:tr w:rsidR="00A742F5" w:rsidRPr="005D2647" w14:paraId="3C9A8042" w14:textId="6795A74F" w:rsidTr="1A3FD2F4">
        <w:trPr>
          <w:trHeight w:val="992"/>
        </w:trPr>
        <w:tc>
          <w:tcPr>
            <w:tcW w:w="8075" w:type="dxa"/>
            <w:vAlign w:val="center"/>
          </w:tcPr>
          <w:p w14:paraId="2078900E" w14:textId="77777777" w:rsidR="00C6673E" w:rsidRPr="00C6673E" w:rsidRDefault="00C6673E" w:rsidP="00C6673E">
            <w:pPr>
              <w:spacing w:before="120" w:after="120" w:line="276" w:lineRule="auto"/>
              <w:jc w:val="both"/>
              <w:rPr>
                <w:sz w:val="22"/>
                <w:szCs w:val="22"/>
                <w:lang w:val="en-US"/>
              </w:rPr>
            </w:pPr>
            <w:r w:rsidRPr="00C6673E">
              <w:rPr>
                <w:sz w:val="22"/>
                <w:szCs w:val="22"/>
                <w:lang w:val="en-US"/>
              </w:rPr>
              <w:t>In particular a project team whose employees have experience in: </w:t>
            </w:r>
          </w:p>
          <w:p w14:paraId="707FCFBD" w14:textId="114B7E5B" w:rsidR="00A742F5" w:rsidRPr="006C20C0" w:rsidRDefault="00C6673E" w:rsidP="006C20C0">
            <w:pPr>
              <w:numPr>
                <w:ilvl w:val="0"/>
                <w:numId w:val="23"/>
              </w:numPr>
              <w:spacing w:before="120" w:after="120" w:line="276" w:lineRule="auto"/>
              <w:jc w:val="both"/>
              <w:rPr>
                <w:sz w:val="22"/>
                <w:szCs w:val="22"/>
                <w:lang w:val="en-US"/>
              </w:rPr>
            </w:pPr>
            <w:r w:rsidRPr="00C6673E">
              <w:rPr>
                <w:sz w:val="22"/>
                <w:szCs w:val="22"/>
                <w:lang w:val="en-US"/>
              </w:rPr>
              <w:t>Preclinical oncology research, in vivo models, humanized mice models </w:t>
            </w:r>
          </w:p>
        </w:tc>
        <w:tc>
          <w:tcPr>
            <w:tcW w:w="2126" w:type="dxa"/>
            <w:vAlign w:val="center"/>
          </w:tcPr>
          <w:p w14:paraId="73407A42" w14:textId="73274B64" w:rsidR="00A742F5" w:rsidRPr="00C33727" w:rsidRDefault="00A742F5" w:rsidP="003D751D">
            <w:pPr>
              <w:spacing w:before="120" w:after="120" w:line="276" w:lineRule="auto"/>
              <w:jc w:val="center"/>
              <w:rPr>
                <w:color w:val="7F7F7F" w:themeColor="text1" w:themeTint="80"/>
                <w:lang w:val="en-US"/>
              </w:rPr>
            </w:pPr>
          </w:p>
        </w:tc>
      </w:tr>
      <w:tr w:rsidR="00A742F5" w:rsidRPr="005D2647" w14:paraId="3D36496E" w14:textId="10E9486F" w:rsidTr="000221F3">
        <w:trPr>
          <w:trHeight w:val="798"/>
        </w:trPr>
        <w:tc>
          <w:tcPr>
            <w:tcW w:w="8075" w:type="dxa"/>
            <w:vAlign w:val="center"/>
          </w:tcPr>
          <w:p w14:paraId="0E372BB0" w14:textId="30839C7C" w:rsidR="00A742F5" w:rsidRPr="00AF7AED" w:rsidRDefault="00C6673E" w:rsidP="00C6673E">
            <w:pPr>
              <w:spacing w:before="120" w:after="120" w:line="276" w:lineRule="auto"/>
              <w:jc w:val="both"/>
              <w:rPr>
                <w:sz w:val="22"/>
                <w:szCs w:val="22"/>
                <w:lang w:val="en-US"/>
              </w:rPr>
            </w:pPr>
            <w:r>
              <w:rPr>
                <w:sz w:val="22"/>
                <w:szCs w:val="22"/>
                <w:lang w:val="en-US"/>
              </w:rPr>
              <w:t>T</w:t>
            </w:r>
            <w:r w:rsidRPr="00C6673E">
              <w:rPr>
                <w:sz w:val="22"/>
                <w:szCs w:val="22"/>
                <w:lang w:val="en-US"/>
              </w:rPr>
              <w:t>he facility must have all resources necessary to provide services the facility must use a quality management and control system to ensure compliance with all regulatory requirements, for example AAALAC accreditation issued by Association for Assessment and Accreditation of Laboratory Animal Care (AAALAC) International Council. The copy of certificate should be provided by the Contractor</w:t>
            </w:r>
          </w:p>
        </w:tc>
        <w:tc>
          <w:tcPr>
            <w:tcW w:w="2126" w:type="dxa"/>
            <w:vAlign w:val="center"/>
          </w:tcPr>
          <w:p w14:paraId="608C7DCC" w14:textId="640B719F" w:rsidR="00A742F5" w:rsidRPr="00C33727" w:rsidRDefault="00A742F5" w:rsidP="003D751D">
            <w:pPr>
              <w:spacing w:before="120" w:after="120" w:line="276" w:lineRule="auto"/>
              <w:jc w:val="center"/>
              <w:rPr>
                <w:color w:val="7F7F7F" w:themeColor="text1" w:themeTint="80"/>
                <w:lang w:val="en-US"/>
              </w:rPr>
            </w:pPr>
          </w:p>
        </w:tc>
      </w:tr>
      <w:tr w:rsidR="00B251E8" w:rsidRPr="005D2647" w14:paraId="154192F7" w14:textId="77777777" w:rsidTr="000221F3">
        <w:trPr>
          <w:trHeight w:val="837"/>
        </w:trPr>
        <w:tc>
          <w:tcPr>
            <w:tcW w:w="8075" w:type="dxa"/>
            <w:vAlign w:val="center"/>
          </w:tcPr>
          <w:p w14:paraId="360A3364" w14:textId="6EE9F437" w:rsidR="00B251E8" w:rsidRPr="00AF7AED" w:rsidRDefault="006C20C0" w:rsidP="000F17A8">
            <w:pPr>
              <w:spacing w:before="120" w:after="120" w:line="276" w:lineRule="auto"/>
              <w:jc w:val="both"/>
              <w:rPr>
                <w:sz w:val="22"/>
                <w:szCs w:val="22"/>
                <w:lang w:val="en-US"/>
              </w:rPr>
            </w:pPr>
            <w:r>
              <w:rPr>
                <w:sz w:val="22"/>
                <w:szCs w:val="22"/>
                <w:lang w:val="en-US"/>
              </w:rPr>
              <w:t>P</w:t>
            </w:r>
            <w:r w:rsidRPr="006C20C0">
              <w:rPr>
                <w:sz w:val="22"/>
                <w:szCs w:val="22"/>
                <w:lang w:val="en-US"/>
              </w:rPr>
              <w:t xml:space="preserve">resenting evidence of experience in </w:t>
            </w:r>
            <w:r w:rsidR="00742886">
              <w:rPr>
                <w:sz w:val="22"/>
                <w:szCs w:val="22"/>
                <w:lang w:val="en-US"/>
              </w:rPr>
              <w:t xml:space="preserve">performing experiments on animals with engrafted </w:t>
            </w:r>
            <w:r w:rsidRPr="006C20C0">
              <w:rPr>
                <w:sz w:val="22"/>
                <w:szCs w:val="22"/>
                <w:lang w:val="en-US"/>
              </w:rPr>
              <w:t>immune components, providing evidence of validation of some cancer-causing cell lines</w:t>
            </w:r>
          </w:p>
        </w:tc>
        <w:tc>
          <w:tcPr>
            <w:tcW w:w="2126" w:type="dxa"/>
            <w:vAlign w:val="center"/>
          </w:tcPr>
          <w:p w14:paraId="406246C4" w14:textId="2F5B8328" w:rsidR="00B251E8" w:rsidRPr="00C33727" w:rsidRDefault="00B251E8" w:rsidP="003D751D">
            <w:pPr>
              <w:spacing w:before="120" w:after="120" w:line="276" w:lineRule="auto"/>
              <w:jc w:val="center"/>
              <w:rPr>
                <w:color w:val="7F7F7F" w:themeColor="text1" w:themeTint="80"/>
                <w:lang w:val="en-US"/>
              </w:rPr>
            </w:pPr>
          </w:p>
        </w:tc>
      </w:tr>
      <w:tr w:rsidR="00A742F5" w:rsidRPr="005D2647" w14:paraId="5B6C97F2" w14:textId="5BC8C24C" w:rsidTr="1A3FD2F4">
        <w:trPr>
          <w:trHeight w:val="921"/>
        </w:trPr>
        <w:tc>
          <w:tcPr>
            <w:tcW w:w="8075" w:type="dxa"/>
            <w:vAlign w:val="center"/>
          </w:tcPr>
          <w:p w14:paraId="170F6D18" w14:textId="433809A1" w:rsidR="00A742F5" w:rsidRPr="00AF7AED" w:rsidRDefault="006C20C0" w:rsidP="000F17A8">
            <w:pPr>
              <w:spacing w:before="120" w:after="120" w:line="276" w:lineRule="auto"/>
              <w:jc w:val="both"/>
              <w:rPr>
                <w:sz w:val="22"/>
                <w:szCs w:val="22"/>
                <w:lang w:val="en-US"/>
              </w:rPr>
            </w:pPr>
            <w:r w:rsidRPr="006C20C0">
              <w:rPr>
                <w:sz w:val="22"/>
                <w:szCs w:val="22"/>
                <w:lang w:val="en-US"/>
              </w:rPr>
              <w:t xml:space="preserve">Collaboration with clients </w:t>
            </w:r>
            <w:r w:rsidR="00742886">
              <w:rPr>
                <w:sz w:val="22"/>
                <w:szCs w:val="22"/>
                <w:lang w:val="en-US"/>
              </w:rPr>
              <w:t>in terms of</w:t>
            </w:r>
            <w:r w:rsidRPr="006C20C0">
              <w:rPr>
                <w:sz w:val="22"/>
                <w:szCs w:val="22"/>
                <w:lang w:val="en-US"/>
              </w:rPr>
              <w:t xml:space="preserve"> selecting a particular </w:t>
            </w:r>
            <w:r w:rsidR="0002059F">
              <w:rPr>
                <w:sz w:val="22"/>
                <w:szCs w:val="22"/>
                <w:lang w:val="en-US"/>
              </w:rPr>
              <w:t xml:space="preserve">research </w:t>
            </w:r>
            <w:r w:rsidRPr="006C20C0">
              <w:rPr>
                <w:sz w:val="22"/>
                <w:szCs w:val="22"/>
                <w:lang w:val="en-US"/>
              </w:rPr>
              <w:t xml:space="preserve">model  </w:t>
            </w:r>
          </w:p>
        </w:tc>
        <w:tc>
          <w:tcPr>
            <w:tcW w:w="2126" w:type="dxa"/>
            <w:vAlign w:val="center"/>
          </w:tcPr>
          <w:p w14:paraId="3FD2BA4C" w14:textId="2B651395" w:rsidR="00A742F5" w:rsidRPr="00C33727" w:rsidRDefault="00A742F5" w:rsidP="003D751D">
            <w:pPr>
              <w:spacing w:before="120" w:after="120" w:line="276" w:lineRule="auto"/>
              <w:jc w:val="center"/>
              <w:rPr>
                <w:color w:val="7F7F7F" w:themeColor="text1" w:themeTint="80"/>
                <w:lang w:val="en-US"/>
              </w:rPr>
            </w:pPr>
          </w:p>
        </w:tc>
      </w:tr>
      <w:tr w:rsidR="00A742F5" w:rsidRPr="005D2647" w14:paraId="5BDCE478" w14:textId="77777777" w:rsidTr="1A3FD2F4">
        <w:trPr>
          <w:gridAfter w:val="1"/>
          <w:wAfter w:w="2126" w:type="dxa"/>
          <w:trHeight w:val="548"/>
        </w:trPr>
        <w:tc>
          <w:tcPr>
            <w:tcW w:w="8075" w:type="dxa"/>
            <w:tcBorders>
              <w:top w:val="single" w:sz="4" w:space="0" w:color="auto"/>
              <w:left w:val="nil"/>
              <w:bottom w:val="nil"/>
              <w:right w:val="nil"/>
            </w:tcBorders>
          </w:tcPr>
          <w:p w14:paraId="6EEB50C1" w14:textId="77777777" w:rsidR="00A742F5" w:rsidRPr="00C33727" w:rsidRDefault="00A742F5" w:rsidP="00A742F5">
            <w:pPr>
              <w:jc w:val="center"/>
              <w:rPr>
                <w:highlight w:val="yellow"/>
                <w:lang w:val="en-US"/>
              </w:rPr>
            </w:pPr>
          </w:p>
        </w:tc>
      </w:tr>
    </w:tbl>
    <w:p w14:paraId="01A9C112" w14:textId="77777777" w:rsidR="00A97F9B" w:rsidRPr="00C33727" w:rsidRDefault="00A97F9B" w:rsidP="00834E06">
      <w:pPr>
        <w:spacing w:after="0"/>
        <w:rPr>
          <w:b/>
          <w:sz w:val="24"/>
          <w:szCs w:val="24"/>
          <w:lang w:val="en-US"/>
        </w:rPr>
      </w:pPr>
    </w:p>
    <w:p w14:paraId="57A3783D" w14:textId="5CE8E1BA" w:rsidR="00A97F9B" w:rsidRPr="00C33727" w:rsidRDefault="00A97F9B" w:rsidP="00834E06">
      <w:pPr>
        <w:spacing w:after="0"/>
        <w:rPr>
          <w:b/>
          <w:sz w:val="24"/>
          <w:szCs w:val="24"/>
          <w:lang w:val="en-US"/>
        </w:rPr>
      </w:pPr>
    </w:p>
    <w:p w14:paraId="40752438" w14:textId="77777777" w:rsidR="00A97F9B" w:rsidRPr="00C33727" w:rsidRDefault="00A97F9B" w:rsidP="00834E06">
      <w:pPr>
        <w:spacing w:after="0"/>
        <w:rPr>
          <w:b/>
          <w:sz w:val="24"/>
          <w:szCs w:val="24"/>
          <w:lang w:val="en-US"/>
        </w:rPr>
      </w:pPr>
    </w:p>
    <w:p w14:paraId="0BF16DBC" w14:textId="77777777" w:rsidR="00A97F9B" w:rsidRPr="00C33727" w:rsidRDefault="00A97F9B" w:rsidP="00834E06">
      <w:pPr>
        <w:spacing w:after="0"/>
        <w:rPr>
          <w:b/>
          <w:sz w:val="24"/>
          <w:szCs w:val="24"/>
          <w:lang w:val="en-US"/>
        </w:rPr>
      </w:pPr>
    </w:p>
    <w:p w14:paraId="79EEA391" w14:textId="77777777" w:rsidR="00A97F9B" w:rsidRPr="00C33727" w:rsidRDefault="00A97F9B" w:rsidP="00834E06">
      <w:pPr>
        <w:spacing w:after="0"/>
        <w:rPr>
          <w:b/>
          <w:sz w:val="24"/>
          <w:szCs w:val="24"/>
          <w:lang w:val="en-US"/>
        </w:rPr>
      </w:pPr>
    </w:p>
    <w:p w14:paraId="23C171A5" w14:textId="134FCA2F" w:rsidR="00A97F9B" w:rsidRPr="00C33727" w:rsidRDefault="008A35E2" w:rsidP="00AA1741">
      <w:pPr>
        <w:spacing w:after="0" w:line="240" w:lineRule="auto"/>
        <w:jc w:val="right"/>
        <w:rPr>
          <w:b/>
          <w:sz w:val="24"/>
          <w:szCs w:val="24"/>
          <w:lang w:val="en-US"/>
        </w:rPr>
      </w:pPr>
      <w:r w:rsidRPr="00C33727">
        <w:rPr>
          <w:b/>
          <w:sz w:val="24"/>
          <w:szCs w:val="24"/>
          <w:lang w:val="en-US"/>
        </w:rPr>
        <w:t>………………………………</w:t>
      </w:r>
    </w:p>
    <w:p w14:paraId="28F2FFC2" w14:textId="38D7C669" w:rsidR="008A35E2" w:rsidRPr="00AA1741" w:rsidRDefault="00EC44BF" w:rsidP="00AA1741">
      <w:pPr>
        <w:spacing w:before="240" w:after="0" w:line="240" w:lineRule="auto"/>
        <w:jc w:val="right"/>
        <w:rPr>
          <w:b/>
          <w:i/>
          <w:iCs/>
          <w:lang w:val="en-GB"/>
        </w:rPr>
      </w:pPr>
      <w:r w:rsidRPr="00AA1741">
        <w:rPr>
          <w:rFonts w:cstheme="minorHAnsi"/>
          <w:i/>
          <w:iCs/>
          <w:sz w:val="20"/>
          <w:szCs w:val="20"/>
          <w:lang w:val="en-US"/>
        </w:rPr>
        <w:t xml:space="preserve">                                                                                                                                        (</w:t>
      </w:r>
      <w:r w:rsidRPr="00AA1741">
        <w:rPr>
          <w:rFonts w:eastAsia="Times New Roman" w:cstheme="minorHAnsi"/>
          <w:i/>
          <w:iCs/>
          <w:sz w:val="20"/>
          <w:szCs w:val="20"/>
          <w:lang w:val="en"/>
        </w:rPr>
        <w:t>date and signature of Tenderer's authorized representative</w:t>
      </w:r>
      <w:r w:rsidR="00AA1741" w:rsidRPr="00AA1741">
        <w:rPr>
          <w:rFonts w:eastAsia="Times New Roman" w:cstheme="minorHAnsi"/>
          <w:i/>
          <w:iCs/>
          <w:sz w:val="20"/>
          <w:szCs w:val="20"/>
          <w:lang w:val="en"/>
        </w:rPr>
        <w:t>)</w:t>
      </w:r>
    </w:p>
    <w:sectPr w:rsidR="008A35E2" w:rsidRPr="00AA1741" w:rsidSect="0067018E">
      <w:headerReference w:type="default" r:id="rId12"/>
      <w:pgSz w:w="11906" w:h="16838"/>
      <w:pgMar w:top="284" w:right="1417" w:bottom="851" w:left="1417" w:header="279"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5AC7D9" w14:textId="77777777" w:rsidR="00EC5558" w:rsidRDefault="00EC5558" w:rsidP="0018225F">
      <w:pPr>
        <w:spacing w:after="0" w:line="240" w:lineRule="auto"/>
      </w:pPr>
      <w:r>
        <w:separator/>
      </w:r>
    </w:p>
  </w:endnote>
  <w:endnote w:type="continuationSeparator" w:id="0">
    <w:p w14:paraId="4A421524" w14:textId="77777777" w:rsidR="00EC5558" w:rsidRDefault="00EC5558" w:rsidP="0018225F">
      <w:pPr>
        <w:spacing w:after="0" w:line="240" w:lineRule="auto"/>
      </w:pPr>
      <w:r>
        <w:continuationSeparator/>
      </w:r>
    </w:p>
  </w:endnote>
  <w:endnote w:type="continuationNotice" w:id="1">
    <w:p w14:paraId="67AA5494" w14:textId="77777777" w:rsidR="00EC5558" w:rsidRDefault="00EC55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6A39F6" w14:textId="77777777" w:rsidR="00EC5558" w:rsidRDefault="00EC5558" w:rsidP="0018225F">
      <w:pPr>
        <w:spacing w:after="0" w:line="240" w:lineRule="auto"/>
      </w:pPr>
      <w:r>
        <w:separator/>
      </w:r>
    </w:p>
  </w:footnote>
  <w:footnote w:type="continuationSeparator" w:id="0">
    <w:p w14:paraId="4E7EEB45" w14:textId="77777777" w:rsidR="00EC5558" w:rsidRDefault="00EC5558" w:rsidP="0018225F">
      <w:pPr>
        <w:spacing w:after="0" w:line="240" w:lineRule="auto"/>
      </w:pPr>
      <w:r>
        <w:continuationSeparator/>
      </w:r>
    </w:p>
  </w:footnote>
  <w:footnote w:type="continuationNotice" w:id="1">
    <w:p w14:paraId="0BED5F76" w14:textId="77777777" w:rsidR="00EC5558" w:rsidRDefault="00EC5558">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853E13" w14:textId="40C31B17" w:rsidR="0018225F" w:rsidRDefault="00A53248" w:rsidP="00C33727">
    <w:pPr>
      <w:pStyle w:val="Nagwek"/>
      <w:tabs>
        <w:tab w:val="clear" w:pos="9072"/>
        <w:tab w:val="left" w:pos="3540"/>
      </w:tabs>
      <w:ind w:right="-142"/>
      <w:jc w:val="center"/>
    </w:pPr>
    <w:r>
      <w:rPr>
        <w:noProof/>
        <w:lang w:eastAsia="pl-PL"/>
      </w:rPr>
      <w:drawing>
        <wp:inline distT="0" distB="0" distL="0" distR="0" wp14:anchorId="17F30CD0" wp14:editId="127C0DA2">
          <wp:extent cx="5760720" cy="1190625"/>
          <wp:effectExtent l="0" t="0" r="0" b="9525"/>
          <wp:docPr id="2" name="Obraz 1" descr="Obraz zawierający logo, symbol, Grafika, projekt graficzny&#10;&#10;Opis wygenerowany automatyczni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25B63B1-3D58-44FD-95D3-D813E21961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logo, symbol, Grafika, projekt graficzny&#10;&#10;Opis wygenerowany automatycznie">
                    <a:extLst>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25B63B1-3D58-44FD-95D3-D813E21961F8}"/>
                      </a:ext>
                    </a:extLst>
                  </pic:cNvPr>
                  <pic:cNvPicPr>
                    <a:picLocks noChangeAspect="1"/>
                  </pic:cNvPicPr>
                </pic:nvPicPr>
                <pic:blipFill>
                  <a:blip r:embed="rId1"/>
                  <a:stretch>
                    <a:fillRect/>
                  </a:stretch>
                </pic:blipFill>
                <pic:spPr>
                  <a:xfrm>
                    <a:off x="0" y="0"/>
                    <a:ext cx="5760720" cy="1190625"/>
                  </a:xfrm>
                  <a:prstGeom prst="rect">
                    <a:avLst/>
                  </a:prstGeom>
                </pic:spPr>
              </pic:pic>
            </a:graphicData>
          </a:graphic>
        </wp:inline>
      </w:drawing>
    </w:r>
  </w:p>
  <w:p w14:paraId="07AB5B10" w14:textId="77777777" w:rsidR="0018225F" w:rsidRPr="0018225F" w:rsidRDefault="0018225F" w:rsidP="0018225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4213B"/>
    <w:multiLevelType w:val="hybridMultilevel"/>
    <w:tmpl w:val="083AEE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356284"/>
    <w:multiLevelType w:val="hybridMultilevel"/>
    <w:tmpl w:val="4566E9F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nsid w:val="0D256997"/>
    <w:multiLevelType w:val="hybridMultilevel"/>
    <w:tmpl w:val="F2F66E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4E66D7D"/>
    <w:multiLevelType w:val="hybridMultilevel"/>
    <w:tmpl w:val="04046834"/>
    <w:lvl w:ilvl="0" w:tplc="04150017">
      <w:start w:val="1"/>
      <w:numFmt w:val="lowerLetter"/>
      <w:lvlText w:val="%1)"/>
      <w:lvlJc w:val="left"/>
      <w:pPr>
        <w:ind w:left="1060" w:hanging="705"/>
      </w:pPr>
      <w:rPr>
        <w:rFonts w:hint="default"/>
      </w:rPr>
    </w:lvl>
    <w:lvl w:ilvl="1" w:tplc="04150003">
      <w:start w:val="1"/>
      <w:numFmt w:val="bullet"/>
      <w:lvlText w:val="o"/>
      <w:lvlJc w:val="left"/>
      <w:pPr>
        <w:ind w:left="1435" w:hanging="360"/>
      </w:pPr>
      <w:rPr>
        <w:rFonts w:ascii="Courier New" w:hAnsi="Courier New" w:cs="Courier New" w:hint="default"/>
      </w:rPr>
    </w:lvl>
    <w:lvl w:ilvl="2" w:tplc="04150005">
      <w:start w:val="1"/>
      <w:numFmt w:val="bullet"/>
      <w:lvlText w:val=""/>
      <w:lvlJc w:val="left"/>
      <w:pPr>
        <w:ind w:left="2155" w:hanging="360"/>
      </w:pPr>
      <w:rPr>
        <w:rFonts w:ascii="Wingdings" w:hAnsi="Wingdings" w:hint="default"/>
      </w:rPr>
    </w:lvl>
    <w:lvl w:ilvl="3" w:tplc="04150001" w:tentative="1">
      <w:start w:val="1"/>
      <w:numFmt w:val="bullet"/>
      <w:lvlText w:val=""/>
      <w:lvlJc w:val="left"/>
      <w:pPr>
        <w:ind w:left="2875" w:hanging="360"/>
      </w:pPr>
      <w:rPr>
        <w:rFonts w:ascii="Symbol" w:hAnsi="Symbol" w:hint="default"/>
      </w:rPr>
    </w:lvl>
    <w:lvl w:ilvl="4" w:tplc="04150003" w:tentative="1">
      <w:start w:val="1"/>
      <w:numFmt w:val="bullet"/>
      <w:lvlText w:val="o"/>
      <w:lvlJc w:val="left"/>
      <w:pPr>
        <w:ind w:left="3595" w:hanging="360"/>
      </w:pPr>
      <w:rPr>
        <w:rFonts w:ascii="Courier New" w:hAnsi="Courier New" w:cs="Courier New" w:hint="default"/>
      </w:rPr>
    </w:lvl>
    <w:lvl w:ilvl="5" w:tplc="04150005" w:tentative="1">
      <w:start w:val="1"/>
      <w:numFmt w:val="bullet"/>
      <w:lvlText w:val=""/>
      <w:lvlJc w:val="left"/>
      <w:pPr>
        <w:ind w:left="4315" w:hanging="360"/>
      </w:pPr>
      <w:rPr>
        <w:rFonts w:ascii="Wingdings" w:hAnsi="Wingdings" w:hint="default"/>
      </w:rPr>
    </w:lvl>
    <w:lvl w:ilvl="6" w:tplc="04150001" w:tentative="1">
      <w:start w:val="1"/>
      <w:numFmt w:val="bullet"/>
      <w:lvlText w:val=""/>
      <w:lvlJc w:val="left"/>
      <w:pPr>
        <w:ind w:left="5035" w:hanging="360"/>
      </w:pPr>
      <w:rPr>
        <w:rFonts w:ascii="Symbol" w:hAnsi="Symbol" w:hint="default"/>
      </w:rPr>
    </w:lvl>
    <w:lvl w:ilvl="7" w:tplc="04150003" w:tentative="1">
      <w:start w:val="1"/>
      <w:numFmt w:val="bullet"/>
      <w:lvlText w:val="o"/>
      <w:lvlJc w:val="left"/>
      <w:pPr>
        <w:ind w:left="5755" w:hanging="360"/>
      </w:pPr>
      <w:rPr>
        <w:rFonts w:ascii="Courier New" w:hAnsi="Courier New" w:cs="Courier New" w:hint="default"/>
      </w:rPr>
    </w:lvl>
    <w:lvl w:ilvl="8" w:tplc="04150005" w:tentative="1">
      <w:start w:val="1"/>
      <w:numFmt w:val="bullet"/>
      <w:lvlText w:val=""/>
      <w:lvlJc w:val="left"/>
      <w:pPr>
        <w:ind w:left="6475" w:hanging="360"/>
      </w:pPr>
      <w:rPr>
        <w:rFonts w:ascii="Wingdings" w:hAnsi="Wingdings" w:hint="default"/>
      </w:rPr>
    </w:lvl>
  </w:abstractNum>
  <w:abstractNum w:abstractNumId="4">
    <w:nsid w:val="23216072"/>
    <w:multiLevelType w:val="multilevel"/>
    <w:tmpl w:val="A3A20C52"/>
    <w:lvl w:ilvl="0">
      <w:start w:val="1"/>
      <w:numFmt w:val="decimal"/>
      <w:pStyle w:val="Styl2"/>
      <w:lvlText w:val="%1)"/>
      <w:lvlJc w:val="left"/>
      <w:pPr>
        <w:ind w:left="360" w:hanging="360"/>
      </w:pPr>
      <w:rPr>
        <w:rFonts w:hint="default"/>
        <w:b w:val="0"/>
        <w:bCs/>
        <w:lang w:val="pl-PL"/>
      </w:rPr>
    </w:lvl>
    <w:lvl w:ilvl="1">
      <w:start w:val="1"/>
      <w:numFmt w:val="upperLetter"/>
      <w:lvlText w:val="%2."/>
      <w:lvlJc w:val="left"/>
      <w:pPr>
        <w:ind w:left="1080" w:hanging="360"/>
      </w:pPr>
      <w:rPr>
        <w:rFonts w:hint="default"/>
      </w:rPr>
    </w:lvl>
    <w:lvl w:ilvl="2">
      <w:numFmt w:val="bullet"/>
      <w:lvlText w:val="•"/>
      <w:lvlJc w:val="left"/>
      <w:pPr>
        <w:ind w:left="2145" w:hanging="705"/>
      </w:pPr>
      <w:rPr>
        <w:rFonts w:ascii="Calibri" w:eastAsia="Times New Roman" w:hAnsi="Calibri" w:cs="Times New Roman" w:hint="default"/>
      </w:rPr>
    </w:lvl>
    <w:lvl w:ilvl="3">
      <w:numFmt w:val="bullet"/>
      <w:lvlText w:val="-"/>
      <w:lvlJc w:val="left"/>
      <w:pPr>
        <w:ind w:left="2520" w:hanging="360"/>
      </w:pPr>
      <w:rPr>
        <w:rFonts w:ascii="Calibri" w:eastAsia="Times New Roman" w:hAnsi="Calibri" w:cs="Times New Roman"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nsid w:val="233550BF"/>
    <w:multiLevelType w:val="hybridMultilevel"/>
    <w:tmpl w:val="6AFE11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3E80471"/>
    <w:multiLevelType w:val="hybridMultilevel"/>
    <w:tmpl w:val="2CA40326"/>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382C3B89"/>
    <w:multiLevelType w:val="hybridMultilevel"/>
    <w:tmpl w:val="4566E9F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nsid w:val="41A6317D"/>
    <w:multiLevelType w:val="multilevel"/>
    <w:tmpl w:val="8F00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C8A1328"/>
    <w:multiLevelType w:val="hybridMultilevel"/>
    <w:tmpl w:val="3892A976"/>
    <w:lvl w:ilvl="0" w:tplc="92961E44">
      <w:start w:val="1"/>
      <w:numFmt w:val="decimal"/>
      <w:lvlText w:val="%1."/>
      <w:lvlJc w:val="left"/>
      <w:pPr>
        <w:ind w:left="720" w:hanging="360"/>
      </w:pPr>
      <w:rPr>
        <w:rFonts w:asciiTheme="minorHAnsi" w:hAnsi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11969F2"/>
    <w:multiLevelType w:val="hybridMultilevel"/>
    <w:tmpl w:val="80804110"/>
    <w:lvl w:ilvl="0" w:tplc="22C89E9E">
      <w:start w:val="5"/>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53D02400"/>
    <w:multiLevelType w:val="hybridMultilevel"/>
    <w:tmpl w:val="609243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81F577E"/>
    <w:multiLevelType w:val="hybridMultilevel"/>
    <w:tmpl w:val="8B863E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5ABB7DC9"/>
    <w:multiLevelType w:val="hybridMultilevel"/>
    <w:tmpl w:val="C3A2C4F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5B4C2B46"/>
    <w:multiLevelType w:val="hybridMultilevel"/>
    <w:tmpl w:val="CF36E49A"/>
    <w:lvl w:ilvl="0" w:tplc="04150001">
      <w:start w:val="1"/>
      <w:numFmt w:val="bullet"/>
      <w:lvlText w:val=""/>
      <w:lvlJc w:val="left"/>
      <w:pPr>
        <w:ind w:left="1125" w:hanging="360"/>
      </w:pPr>
      <w:rPr>
        <w:rFonts w:ascii="Symbol" w:hAnsi="Symbol" w:hint="default"/>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5">
    <w:nsid w:val="60D22FB2"/>
    <w:multiLevelType w:val="hybridMultilevel"/>
    <w:tmpl w:val="F2F66E1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167676D"/>
    <w:multiLevelType w:val="hybridMultilevel"/>
    <w:tmpl w:val="4566E9F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7">
    <w:nsid w:val="65A40921"/>
    <w:multiLevelType w:val="hybridMultilevel"/>
    <w:tmpl w:val="3892A976"/>
    <w:lvl w:ilvl="0" w:tplc="92961E44">
      <w:start w:val="1"/>
      <w:numFmt w:val="decimal"/>
      <w:lvlText w:val="%1."/>
      <w:lvlJc w:val="left"/>
      <w:pPr>
        <w:ind w:left="720" w:hanging="360"/>
      </w:pPr>
      <w:rPr>
        <w:rFonts w:asciiTheme="minorHAnsi" w:hAnsi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7044C0E"/>
    <w:multiLevelType w:val="hybridMultilevel"/>
    <w:tmpl w:val="1988CBD8"/>
    <w:lvl w:ilvl="0" w:tplc="04150019">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nsid w:val="6ACB43AA"/>
    <w:multiLevelType w:val="hybridMultilevel"/>
    <w:tmpl w:val="3892A976"/>
    <w:lvl w:ilvl="0" w:tplc="92961E44">
      <w:start w:val="1"/>
      <w:numFmt w:val="decimal"/>
      <w:lvlText w:val="%1."/>
      <w:lvlJc w:val="left"/>
      <w:pPr>
        <w:ind w:left="720" w:hanging="360"/>
      </w:pPr>
      <w:rPr>
        <w:rFonts w:asciiTheme="minorHAnsi" w:hAnsi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C0E28A1"/>
    <w:multiLevelType w:val="hybridMultilevel"/>
    <w:tmpl w:val="421C86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D3670B6"/>
    <w:multiLevelType w:val="multilevel"/>
    <w:tmpl w:val="77906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E5047E4"/>
    <w:multiLevelType w:val="hybridMultilevel"/>
    <w:tmpl w:val="252A325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1"/>
  </w:num>
  <w:num w:numId="4">
    <w:abstractNumId w:val="20"/>
  </w:num>
  <w:num w:numId="5">
    <w:abstractNumId w:val="5"/>
  </w:num>
  <w:num w:numId="6">
    <w:abstractNumId w:val="2"/>
  </w:num>
  <w:num w:numId="7">
    <w:abstractNumId w:val="16"/>
  </w:num>
  <w:num w:numId="8">
    <w:abstractNumId w:val="15"/>
  </w:num>
  <w:num w:numId="9">
    <w:abstractNumId w:val="19"/>
  </w:num>
  <w:num w:numId="10">
    <w:abstractNumId w:val="17"/>
  </w:num>
  <w:num w:numId="11">
    <w:abstractNumId w:val="7"/>
  </w:num>
  <w:num w:numId="12">
    <w:abstractNumId w:val="1"/>
  </w:num>
  <w:num w:numId="13">
    <w:abstractNumId w:val="9"/>
  </w:num>
  <w:num w:numId="14">
    <w:abstractNumId w:val="3"/>
  </w:num>
  <w:num w:numId="15">
    <w:abstractNumId w:val="12"/>
  </w:num>
  <w:num w:numId="16">
    <w:abstractNumId w:val="4"/>
  </w:num>
  <w:num w:numId="17">
    <w:abstractNumId w:val="13"/>
  </w:num>
  <w:num w:numId="18">
    <w:abstractNumId w:val="10"/>
  </w:num>
  <w:num w:numId="19">
    <w:abstractNumId w:val="6"/>
  </w:num>
  <w:num w:numId="20">
    <w:abstractNumId w:val="18"/>
  </w:num>
  <w:num w:numId="21">
    <w:abstractNumId w:val="22"/>
  </w:num>
  <w:num w:numId="22">
    <w:abstractNumId w:val="8"/>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595"/>
    <w:rsid w:val="0000264A"/>
    <w:rsid w:val="00004403"/>
    <w:rsid w:val="00011FE1"/>
    <w:rsid w:val="0001621E"/>
    <w:rsid w:val="0002059F"/>
    <w:rsid w:val="000221F3"/>
    <w:rsid w:val="0002271F"/>
    <w:rsid w:val="00024691"/>
    <w:rsid w:val="00037C63"/>
    <w:rsid w:val="00053F3F"/>
    <w:rsid w:val="000611CC"/>
    <w:rsid w:val="000754A9"/>
    <w:rsid w:val="00081092"/>
    <w:rsid w:val="000820AD"/>
    <w:rsid w:val="0009250D"/>
    <w:rsid w:val="000D5A57"/>
    <w:rsid w:val="000E642A"/>
    <w:rsid w:val="000F17A8"/>
    <w:rsid w:val="0010341C"/>
    <w:rsid w:val="00104B61"/>
    <w:rsid w:val="00106F9F"/>
    <w:rsid w:val="00115FF5"/>
    <w:rsid w:val="001228FD"/>
    <w:rsid w:val="0012763A"/>
    <w:rsid w:val="001323C7"/>
    <w:rsid w:val="00141B31"/>
    <w:rsid w:val="0015122C"/>
    <w:rsid w:val="00162EF8"/>
    <w:rsid w:val="0016355E"/>
    <w:rsid w:val="001669FC"/>
    <w:rsid w:val="00172F22"/>
    <w:rsid w:val="0018225F"/>
    <w:rsid w:val="00186554"/>
    <w:rsid w:val="001B173B"/>
    <w:rsid w:val="001B766D"/>
    <w:rsid w:val="001C3566"/>
    <w:rsid w:val="001C7C0D"/>
    <w:rsid w:val="001D6247"/>
    <w:rsid w:val="001E0853"/>
    <w:rsid w:val="001F315D"/>
    <w:rsid w:val="001F47B3"/>
    <w:rsid w:val="00201835"/>
    <w:rsid w:val="00201E38"/>
    <w:rsid w:val="002040CC"/>
    <w:rsid w:val="0020687C"/>
    <w:rsid w:val="0021795E"/>
    <w:rsid w:val="0022314B"/>
    <w:rsid w:val="0024063A"/>
    <w:rsid w:val="00242F3E"/>
    <w:rsid w:val="0024483A"/>
    <w:rsid w:val="00245395"/>
    <w:rsid w:val="00254D05"/>
    <w:rsid w:val="002565A5"/>
    <w:rsid w:val="002602B1"/>
    <w:rsid w:val="0027124A"/>
    <w:rsid w:val="00273D76"/>
    <w:rsid w:val="00282FB3"/>
    <w:rsid w:val="00284A06"/>
    <w:rsid w:val="00286804"/>
    <w:rsid w:val="00297B35"/>
    <w:rsid w:val="00297CF2"/>
    <w:rsid w:val="002A109D"/>
    <w:rsid w:val="002A34A5"/>
    <w:rsid w:val="002A6736"/>
    <w:rsid w:val="002A6BC3"/>
    <w:rsid w:val="002B0EDA"/>
    <w:rsid w:val="002B12B4"/>
    <w:rsid w:val="002B4E82"/>
    <w:rsid w:val="002C07F1"/>
    <w:rsid w:val="002D3EA3"/>
    <w:rsid w:val="002D479E"/>
    <w:rsid w:val="002E7967"/>
    <w:rsid w:val="002F492E"/>
    <w:rsid w:val="00304206"/>
    <w:rsid w:val="00304410"/>
    <w:rsid w:val="003057FD"/>
    <w:rsid w:val="003153B3"/>
    <w:rsid w:val="00321A5C"/>
    <w:rsid w:val="00346D80"/>
    <w:rsid w:val="00355B5E"/>
    <w:rsid w:val="00364E70"/>
    <w:rsid w:val="003677AA"/>
    <w:rsid w:val="00370F3E"/>
    <w:rsid w:val="0039564C"/>
    <w:rsid w:val="003B545D"/>
    <w:rsid w:val="003B66B0"/>
    <w:rsid w:val="003B7755"/>
    <w:rsid w:val="003C3677"/>
    <w:rsid w:val="003D2001"/>
    <w:rsid w:val="003D25ED"/>
    <w:rsid w:val="003D4160"/>
    <w:rsid w:val="003D751D"/>
    <w:rsid w:val="003E7FA5"/>
    <w:rsid w:val="00403566"/>
    <w:rsid w:val="00406AA3"/>
    <w:rsid w:val="00412028"/>
    <w:rsid w:val="00413CF3"/>
    <w:rsid w:val="004164C0"/>
    <w:rsid w:val="004166EE"/>
    <w:rsid w:val="0041762D"/>
    <w:rsid w:val="00421A62"/>
    <w:rsid w:val="00423EC9"/>
    <w:rsid w:val="00432402"/>
    <w:rsid w:val="00455936"/>
    <w:rsid w:val="00462CCF"/>
    <w:rsid w:val="004763B3"/>
    <w:rsid w:val="004A3BAF"/>
    <w:rsid w:val="004B6AB7"/>
    <w:rsid w:val="004B7571"/>
    <w:rsid w:val="004D3AE9"/>
    <w:rsid w:val="004D7061"/>
    <w:rsid w:val="004E5CB9"/>
    <w:rsid w:val="004F3CF2"/>
    <w:rsid w:val="00530595"/>
    <w:rsid w:val="0054007F"/>
    <w:rsid w:val="0054099A"/>
    <w:rsid w:val="005526B0"/>
    <w:rsid w:val="005570F1"/>
    <w:rsid w:val="00561EDC"/>
    <w:rsid w:val="00572F14"/>
    <w:rsid w:val="00585C5C"/>
    <w:rsid w:val="00593287"/>
    <w:rsid w:val="00594F65"/>
    <w:rsid w:val="00595BDC"/>
    <w:rsid w:val="00596D4B"/>
    <w:rsid w:val="005D2647"/>
    <w:rsid w:val="005D3B98"/>
    <w:rsid w:val="005E34B0"/>
    <w:rsid w:val="005E5762"/>
    <w:rsid w:val="005F0014"/>
    <w:rsid w:val="005F047E"/>
    <w:rsid w:val="005F4F4A"/>
    <w:rsid w:val="00601DDC"/>
    <w:rsid w:val="00605B0B"/>
    <w:rsid w:val="00610AC2"/>
    <w:rsid w:val="00642084"/>
    <w:rsid w:val="00653C05"/>
    <w:rsid w:val="006554C5"/>
    <w:rsid w:val="006652A6"/>
    <w:rsid w:val="0067018E"/>
    <w:rsid w:val="00674366"/>
    <w:rsid w:val="00680F2F"/>
    <w:rsid w:val="006816B1"/>
    <w:rsid w:val="006925E3"/>
    <w:rsid w:val="006939E7"/>
    <w:rsid w:val="00695609"/>
    <w:rsid w:val="006A28D8"/>
    <w:rsid w:val="006B4CD9"/>
    <w:rsid w:val="006C20C0"/>
    <w:rsid w:val="006E109E"/>
    <w:rsid w:val="006E1372"/>
    <w:rsid w:val="007037C1"/>
    <w:rsid w:val="0070499D"/>
    <w:rsid w:val="00705C14"/>
    <w:rsid w:val="00711F34"/>
    <w:rsid w:val="00716F8C"/>
    <w:rsid w:val="00717B62"/>
    <w:rsid w:val="00721E97"/>
    <w:rsid w:val="00733BA4"/>
    <w:rsid w:val="0073489C"/>
    <w:rsid w:val="007362E7"/>
    <w:rsid w:val="00742886"/>
    <w:rsid w:val="00743344"/>
    <w:rsid w:val="007448F8"/>
    <w:rsid w:val="00756EEA"/>
    <w:rsid w:val="00786778"/>
    <w:rsid w:val="0079280B"/>
    <w:rsid w:val="007A0D3C"/>
    <w:rsid w:val="007C32F1"/>
    <w:rsid w:val="007D0BF3"/>
    <w:rsid w:val="007D13D7"/>
    <w:rsid w:val="007D5855"/>
    <w:rsid w:val="007D58DE"/>
    <w:rsid w:val="007E7F24"/>
    <w:rsid w:val="007F2CB7"/>
    <w:rsid w:val="00801B24"/>
    <w:rsid w:val="00814965"/>
    <w:rsid w:val="008235C9"/>
    <w:rsid w:val="008271E3"/>
    <w:rsid w:val="0083047B"/>
    <w:rsid w:val="00830C92"/>
    <w:rsid w:val="00830EE7"/>
    <w:rsid w:val="00831036"/>
    <w:rsid w:val="00834609"/>
    <w:rsid w:val="00834E06"/>
    <w:rsid w:val="0084398B"/>
    <w:rsid w:val="00843BF7"/>
    <w:rsid w:val="00845D9F"/>
    <w:rsid w:val="008551B9"/>
    <w:rsid w:val="00866EF3"/>
    <w:rsid w:val="00872513"/>
    <w:rsid w:val="00872DFF"/>
    <w:rsid w:val="00875E4D"/>
    <w:rsid w:val="00876A0A"/>
    <w:rsid w:val="008913CE"/>
    <w:rsid w:val="00892500"/>
    <w:rsid w:val="008A35E2"/>
    <w:rsid w:val="008A6A19"/>
    <w:rsid w:val="008E1465"/>
    <w:rsid w:val="008F1BE9"/>
    <w:rsid w:val="008F4B6B"/>
    <w:rsid w:val="008F70E0"/>
    <w:rsid w:val="00917416"/>
    <w:rsid w:val="00925811"/>
    <w:rsid w:val="009262B0"/>
    <w:rsid w:val="0093214D"/>
    <w:rsid w:val="0095384F"/>
    <w:rsid w:val="00957E56"/>
    <w:rsid w:val="00962D0F"/>
    <w:rsid w:val="009701F3"/>
    <w:rsid w:val="00981228"/>
    <w:rsid w:val="0099230A"/>
    <w:rsid w:val="009A07E8"/>
    <w:rsid w:val="009B0087"/>
    <w:rsid w:val="009B16B6"/>
    <w:rsid w:val="009B24C1"/>
    <w:rsid w:val="009D57D3"/>
    <w:rsid w:val="009D60DE"/>
    <w:rsid w:val="009E6E0E"/>
    <w:rsid w:val="009E75AE"/>
    <w:rsid w:val="00A10A59"/>
    <w:rsid w:val="00A11D91"/>
    <w:rsid w:val="00A137C5"/>
    <w:rsid w:val="00A26C3A"/>
    <w:rsid w:val="00A27A0D"/>
    <w:rsid w:val="00A418D0"/>
    <w:rsid w:val="00A53248"/>
    <w:rsid w:val="00A5339E"/>
    <w:rsid w:val="00A53A22"/>
    <w:rsid w:val="00A56CA2"/>
    <w:rsid w:val="00A575D2"/>
    <w:rsid w:val="00A63090"/>
    <w:rsid w:val="00A70FB2"/>
    <w:rsid w:val="00A742F5"/>
    <w:rsid w:val="00A9236D"/>
    <w:rsid w:val="00A97F9B"/>
    <w:rsid w:val="00AA1741"/>
    <w:rsid w:val="00AA5BB1"/>
    <w:rsid w:val="00AA77B3"/>
    <w:rsid w:val="00AB6C34"/>
    <w:rsid w:val="00AC31E7"/>
    <w:rsid w:val="00AD5D0F"/>
    <w:rsid w:val="00AD7CEB"/>
    <w:rsid w:val="00AF4089"/>
    <w:rsid w:val="00AF7AED"/>
    <w:rsid w:val="00B251E8"/>
    <w:rsid w:val="00B43453"/>
    <w:rsid w:val="00B45040"/>
    <w:rsid w:val="00B5506C"/>
    <w:rsid w:val="00B57421"/>
    <w:rsid w:val="00B614DA"/>
    <w:rsid w:val="00B70CCA"/>
    <w:rsid w:val="00B70E0F"/>
    <w:rsid w:val="00B74A4C"/>
    <w:rsid w:val="00B801C1"/>
    <w:rsid w:val="00B97DB2"/>
    <w:rsid w:val="00BD0D04"/>
    <w:rsid w:val="00BD1F74"/>
    <w:rsid w:val="00BD6ABF"/>
    <w:rsid w:val="00BE1898"/>
    <w:rsid w:val="00C01255"/>
    <w:rsid w:val="00C05220"/>
    <w:rsid w:val="00C30343"/>
    <w:rsid w:val="00C325D6"/>
    <w:rsid w:val="00C33727"/>
    <w:rsid w:val="00C337D3"/>
    <w:rsid w:val="00C4227B"/>
    <w:rsid w:val="00C42CAD"/>
    <w:rsid w:val="00C6673E"/>
    <w:rsid w:val="00C675C9"/>
    <w:rsid w:val="00C762EB"/>
    <w:rsid w:val="00C80DFE"/>
    <w:rsid w:val="00C90C7E"/>
    <w:rsid w:val="00C96D7E"/>
    <w:rsid w:val="00CD1E30"/>
    <w:rsid w:val="00CD27DD"/>
    <w:rsid w:val="00CE5AFA"/>
    <w:rsid w:val="00CF0738"/>
    <w:rsid w:val="00CF5F08"/>
    <w:rsid w:val="00D1548E"/>
    <w:rsid w:val="00D17708"/>
    <w:rsid w:val="00D20E3D"/>
    <w:rsid w:val="00D25C08"/>
    <w:rsid w:val="00D2698E"/>
    <w:rsid w:val="00D34B03"/>
    <w:rsid w:val="00D42846"/>
    <w:rsid w:val="00D711EE"/>
    <w:rsid w:val="00D7617E"/>
    <w:rsid w:val="00DA202E"/>
    <w:rsid w:val="00DA6FA7"/>
    <w:rsid w:val="00DC219E"/>
    <w:rsid w:val="00DD101B"/>
    <w:rsid w:val="00DD3A8B"/>
    <w:rsid w:val="00DD4B8C"/>
    <w:rsid w:val="00DD7753"/>
    <w:rsid w:val="00E076A6"/>
    <w:rsid w:val="00E1094A"/>
    <w:rsid w:val="00E22829"/>
    <w:rsid w:val="00E32550"/>
    <w:rsid w:val="00E335AE"/>
    <w:rsid w:val="00E33F76"/>
    <w:rsid w:val="00E557AB"/>
    <w:rsid w:val="00E60D49"/>
    <w:rsid w:val="00E719EA"/>
    <w:rsid w:val="00E9217F"/>
    <w:rsid w:val="00E97451"/>
    <w:rsid w:val="00EB5F71"/>
    <w:rsid w:val="00EB689E"/>
    <w:rsid w:val="00EC37E3"/>
    <w:rsid w:val="00EC44BF"/>
    <w:rsid w:val="00EC5558"/>
    <w:rsid w:val="00ED0674"/>
    <w:rsid w:val="00EF3EA9"/>
    <w:rsid w:val="00F0395E"/>
    <w:rsid w:val="00F0641C"/>
    <w:rsid w:val="00F23A2E"/>
    <w:rsid w:val="00F377D4"/>
    <w:rsid w:val="00F37D74"/>
    <w:rsid w:val="00F44632"/>
    <w:rsid w:val="00F50E97"/>
    <w:rsid w:val="00F52F0C"/>
    <w:rsid w:val="00F61C90"/>
    <w:rsid w:val="00F62DC8"/>
    <w:rsid w:val="00F72F0B"/>
    <w:rsid w:val="00F83282"/>
    <w:rsid w:val="00F848A4"/>
    <w:rsid w:val="00FB4359"/>
    <w:rsid w:val="00FB4839"/>
    <w:rsid w:val="00FB58CB"/>
    <w:rsid w:val="00FC6683"/>
    <w:rsid w:val="00FD1AC3"/>
    <w:rsid w:val="00FD28AA"/>
    <w:rsid w:val="00FD6769"/>
    <w:rsid w:val="00FD7AA9"/>
    <w:rsid w:val="00FE022F"/>
    <w:rsid w:val="00FE34F7"/>
    <w:rsid w:val="00FF1C69"/>
    <w:rsid w:val="00FF45FB"/>
    <w:rsid w:val="00FF7788"/>
    <w:rsid w:val="00FF7C91"/>
    <w:rsid w:val="0893B70E"/>
    <w:rsid w:val="0B552022"/>
    <w:rsid w:val="0C967EAA"/>
    <w:rsid w:val="0E72F43D"/>
    <w:rsid w:val="1A3FD2F4"/>
    <w:rsid w:val="21712E25"/>
    <w:rsid w:val="291F9B67"/>
    <w:rsid w:val="29FD0CDF"/>
    <w:rsid w:val="2B885BE1"/>
    <w:rsid w:val="2C55CB86"/>
    <w:rsid w:val="2CF23099"/>
    <w:rsid w:val="32E62D05"/>
    <w:rsid w:val="36A0BD5B"/>
    <w:rsid w:val="396B233B"/>
    <w:rsid w:val="4314289A"/>
    <w:rsid w:val="43381297"/>
    <w:rsid w:val="4540CA89"/>
    <w:rsid w:val="480E5BE7"/>
    <w:rsid w:val="53BFA538"/>
    <w:rsid w:val="54AEE0E5"/>
    <w:rsid w:val="58561FB2"/>
    <w:rsid w:val="5882D94C"/>
    <w:rsid w:val="62108CCA"/>
    <w:rsid w:val="62E64D38"/>
    <w:rsid w:val="6EF36523"/>
    <w:rsid w:val="720AAF35"/>
    <w:rsid w:val="78E1A28B"/>
    <w:rsid w:val="7A3021C6"/>
    <w:rsid w:val="7C5D7B60"/>
    <w:rsid w:val="7DD82E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C72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30595"/>
    <w:pPr>
      <w:ind w:left="720"/>
      <w:contextualSpacing/>
    </w:pPr>
  </w:style>
  <w:style w:type="character" w:styleId="Hipercze">
    <w:name w:val="Hyperlink"/>
    <w:basedOn w:val="Domylnaczcionkaakapitu"/>
    <w:uiPriority w:val="99"/>
    <w:unhideWhenUsed/>
    <w:rsid w:val="00AA5BB1"/>
    <w:rPr>
      <w:color w:val="0563C1" w:themeColor="hyperlink"/>
      <w:u w:val="single"/>
    </w:rPr>
  </w:style>
  <w:style w:type="table" w:styleId="Tabela-Siatka">
    <w:name w:val="Table Grid"/>
    <w:basedOn w:val="Standardowy"/>
    <w:rsid w:val="007D58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9B16B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B16B6"/>
    <w:rPr>
      <w:rFonts w:ascii="Segoe UI" w:hAnsi="Segoe UI" w:cs="Segoe UI"/>
      <w:sz w:val="18"/>
      <w:szCs w:val="18"/>
    </w:rPr>
  </w:style>
  <w:style w:type="character" w:styleId="Tekstzastpczy">
    <w:name w:val="Placeholder Text"/>
    <w:basedOn w:val="Domylnaczcionkaakapitu"/>
    <w:uiPriority w:val="99"/>
    <w:semiHidden/>
    <w:rsid w:val="00B801C1"/>
    <w:rPr>
      <w:color w:val="808080"/>
    </w:rPr>
  </w:style>
  <w:style w:type="character" w:styleId="Odwoaniedokomentarza">
    <w:name w:val="annotation reference"/>
    <w:basedOn w:val="Domylnaczcionkaakapitu"/>
    <w:uiPriority w:val="99"/>
    <w:semiHidden/>
    <w:unhideWhenUsed/>
    <w:rsid w:val="00B801C1"/>
    <w:rPr>
      <w:sz w:val="16"/>
      <w:szCs w:val="16"/>
    </w:rPr>
  </w:style>
  <w:style w:type="paragraph" w:styleId="Tekstkomentarza">
    <w:name w:val="annotation text"/>
    <w:basedOn w:val="Normalny"/>
    <w:link w:val="TekstkomentarzaZnak"/>
    <w:uiPriority w:val="99"/>
    <w:unhideWhenUsed/>
    <w:rsid w:val="00B801C1"/>
    <w:pPr>
      <w:spacing w:line="240" w:lineRule="auto"/>
    </w:pPr>
    <w:rPr>
      <w:sz w:val="20"/>
      <w:szCs w:val="20"/>
    </w:rPr>
  </w:style>
  <w:style w:type="character" w:customStyle="1" w:styleId="TekstkomentarzaZnak">
    <w:name w:val="Tekst komentarza Znak"/>
    <w:basedOn w:val="Domylnaczcionkaakapitu"/>
    <w:link w:val="Tekstkomentarza"/>
    <w:uiPriority w:val="99"/>
    <w:rsid w:val="00B801C1"/>
    <w:rPr>
      <w:sz w:val="20"/>
      <w:szCs w:val="20"/>
    </w:rPr>
  </w:style>
  <w:style w:type="paragraph" w:styleId="Tematkomentarza">
    <w:name w:val="annotation subject"/>
    <w:basedOn w:val="Tekstkomentarza"/>
    <w:next w:val="Tekstkomentarza"/>
    <w:link w:val="TematkomentarzaZnak"/>
    <w:uiPriority w:val="99"/>
    <w:semiHidden/>
    <w:unhideWhenUsed/>
    <w:rsid w:val="00B801C1"/>
    <w:rPr>
      <w:b/>
      <w:bCs/>
    </w:rPr>
  </w:style>
  <w:style w:type="character" w:customStyle="1" w:styleId="TematkomentarzaZnak">
    <w:name w:val="Temat komentarza Znak"/>
    <w:basedOn w:val="TekstkomentarzaZnak"/>
    <w:link w:val="Tematkomentarza"/>
    <w:uiPriority w:val="99"/>
    <w:semiHidden/>
    <w:rsid w:val="00B801C1"/>
    <w:rPr>
      <w:b/>
      <w:bCs/>
      <w:sz w:val="20"/>
      <w:szCs w:val="20"/>
    </w:rPr>
  </w:style>
  <w:style w:type="paragraph" w:styleId="Nagwek">
    <w:name w:val="header"/>
    <w:basedOn w:val="Normalny"/>
    <w:link w:val="NagwekZnak"/>
    <w:uiPriority w:val="99"/>
    <w:unhideWhenUsed/>
    <w:rsid w:val="0018225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8225F"/>
  </w:style>
  <w:style w:type="paragraph" w:styleId="Stopka">
    <w:name w:val="footer"/>
    <w:basedOn w:val="Normalny"/>
    <w:link w:val="StopkaZnak"/>
    <w:uiPriority w:val="99"/>
    <w:unhideWhenUsed/>
    <w:rsid w:val="0018225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8225F"/>
  </w:style>
  <w:style w:type="paragraph" w:styleId="Poprawka">
    <w:name w:val="Revision"/>
    <w:hidden/>
    <w:uiPriority w:val="99"/>
    <w:semiHidden/>
    <w:rsid w:val="00C96D7E"/>
    <w:pPr>
      <w:spacing w:after="0" w:line="240" w:lineRule="auto"/>
    </w:pPr>
  </w:style>
  <w:style w:type="paragraph" w:customStyle="1" w:styleId="Styl2">
    <w:name w:val="Styl_2"/>
    <w:basedOn w:val="Normalny"/>
    <w:qFormat/>
    <w:rsid w:val="0016355E"/>
    <w:pPr>
      <w:numPr>
        <w:numId w:val="16"/>
      </w:numPr>
      <w:spacing w:before="120" w:after="120" w:line="276" w:lineRule="auto"/>
      <w:jc w:val="both"/>
    </w:pPr>
    <w:rPr>
      <w:rFonts w:eastAsia="Times New Roman" w:cstheme="minorHAnsi"/>
      <w:sz w:val="20"/>
      <w:szCs w:val="20"/>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30595"/>
    <w:pPr>
      <w:ind w:left="720"/>
      <w:contextualSpacing/>
    </w:pPr>
  </w:style>
  <w:style w:type="character" w:styleId="Hipercze">
    <w:name w:val="Hyperlink"/>
    <w:basedOn w:val="Domylnaczcionkaakapitu"/>
    <w:uiPriority w:val="99"/>
    <w:unhideWhenUsed/>
    <w:rsid w:val="00AA5BB1"/>
    <w:rPr>
      <w:color w:val="0563C1" w:themeColor="hyperlink"/>
      <w:u w:val="single"/>
    </w:rPr>
  </w:style>
  <w:style w:type="table" w:styleId="Tabela-Siatka">
    <w:name w:val="Table Grid"/>
    <w:basedOn w:val="Standardowy"/>
    <w:rsid w:val="007D58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9B16B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B16B6"/>
    <w:rPr>
      <w:rFonts w:ascii="Segoe UI" w:hAnsi="Segoe UI" w:cs="Segoe UI"/>
      <w:sz w:val="18"/>
      <w:szCs w:val="18"/>
    </w:rPr>
  </w:style>
  <w:style w:type="character" w:styleId="Tekstzastpczy">
    <w:name w:val="Placeholder Text"/>
    <w:basedOn w:val="Domylnaczcionkaakapitu"/>
    <w:uiPriority w:val="99"/>
    <w:semiHidden/>
    <w:rsid w:val="00B801C1"/>
    <w:rPr>
      <w:color w:val="808080"/>
    </w:rPr>
  </w:style>
  <w:style w:type="character" w:styleId="Odwoaniedokomentarza">
    <w:name w:val="annotation reference"/>
    <w:basedOn w:val="Domylnaczcionkaakapitu"/>
    <w:uiPriority w:val="99"/>
    <w:semiHidden/>
    <w:unhideWhenUsed/>
    <w:rsid w:val="00B801C1"/>
    <w:rPr>
      <w:sz w:val="16"/>
      <w:szCs w:val="16"/>
    </w:rPr>
  </w:style>
  <w:style w:type="paragraph" w:styleId="Tekstkomentarza">
    <w:name w:val="annotation text"/>
    <w:basedOn w:val="Normalny"/>
    <w:link w:val="TekstkomentarzaZnak"/>
    <w:uiPriority w:val="99"/>
    <w:unhideWhenUsed/>
    <w:rsid w:val="00B801C1"/>
    <w:pPr>
      <w:spacing w:line="240" w:lineRule="auto"/>
    </w:pPr>
    <w:rPr>
      <w:sz w:val="20"/>
      <w:szCs w:val="20"/>
    </w:rPr>
  </w:style>
  <w:style w:type="character" w:customStyle="1" w:styleId="TekstkomentarzaZnak">
    <w:name w:val="Tekst komentarza Znak"/>
    <w:basedOn w:val="Domylnaczcionkaakapitu"/>
    <w:link w:val="Tekstkomentarza"/>
    <w:uiPriority w:val="99"/>
    <w:rsid w:val="00B801C1"/>
    <w:rPr>
      <w:sz w:val="20"/>
      <w:szCs w:val="20"/>
    </w:rPr>
  </w:style>
  <w:style w:type="paragraph" w:styleId="Tematkomentarza">
    <w:name w:val="annotation subject"/>
    <w:basedOn w:val="Tekstkomentarza"/>
    <w:next w:val="Tekstkomentarza"/>
    <w:link w:val="TematkomentarzaZnak"/>
    <w:uiPriority w:val="99"/>
    <w:semiHidden/>
    <w:unhideWhenUsed/>
    <w:rsid w:val="00B801C1"/>
    <w:rPr>
      <w:b/>
      <w:bCs/>
    </w:rPr>
  </w:style>
  <w:style w:type="character" w:customStyle="1" w:styleId="TematkomentarzaZnak">
    <w:name w:val="Temat komentarza Znak"/>
    <w:basedOn w:val="TekstkomentarzaZnak"/>
    <w:link w:val="Tematkomentarza"/>
    <w:uiPriority w:val="99"/>
    <w:semiHidden/>
    <w:rsid w:val="00B801C1"/>
    <w:rPr>
      <w:b/>
      <w:bCs/>
      <w:sz w:val="20"/>
      <w:szCs w:val="20"/>
    </w:rPr>
  </w:style>
  <w:style w:type="paragraph" w:styleId="Nagwek">
    <w:name w:val="header"/>
    <w:basedOn w:val="Normalny"/>
    <w:link w:val="NagwekZnak"/>
    <w:uiPriority w:val="99"/>
    <w:unhideWhenUsed/>
    <w:rsid w:val="0018225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8225F"/>
  </w:style>
  <w:style w:type="paragraph" w:styleId="Stopka">
    <w:name w:val="footer"/>
    <w:basedOn w:val="Normalny"/>
    <w:link w:val="StopkaZnak"/>
    <w:uiPriority w:val="99"/>
    <w:unhideWhenUsed/>
    <w:rsid w:val="0018225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8225F"/>
  </w:style>
  <w:style w:type="paragraph" w:styleId="Poprawka">
    <w:name w:val="Revision"/>
    <w:hidden/>
    <w:uiPriority w:val="99"/>
    <w:semiHidden/>
    <w:rsid w:val="00C96D7E"/>
    <w:pPr>
      <w:spacing w:after="0" w:line="240" w:lineRule="auto"/>
    </w:pPr>
  </w:style>
  <w:style w:type="paragraph" w:customStyle="1" w:styleId="Styl2">
    <w:name w:val="Styl_2"/>
    <w:basedOn w:val="Normalny"/>
    <w:qFormat/>
    <w:rsid w:val="0016355E"/>
    <w:pPr>
      <w:numPr>
        <w:numId w:val="16"/>
      </w:numPr>
      <w:spacing w:before="120" w:after="120" w:line="276" w:lineRule="auto"/>
      <w:jc w:val="both"/>
    </w:pPr>
    <w:rPr>
      <w:rFonts w:eastAsia="Times New Roman" w:cstheme="minorHAnsi"/>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952414">
      <w:bodyDiv w:val="1"/>
      <w:marLeft w:val="0"/>
      <w:marRight w:val="0"/>
      <w:marTop w:val="0"/>
      <w:marBottom w:val="0"/>
      <w:divBdr>
        <w:top w:val="none" w:sz="0" w:space="0" w:color="auto"/>
        <w:left w:val="none" w:sz="0" w:space="0" w:color="auto"/>
        <w:bottom w:val="none" w:sz="0" w:space="0" w:color="auto"/>
        <w:right w:val="none" w:sz="0" w:space="0" w:color="auto"/>
      </w:divBdr>
      <w:divsChild>
        <w:div w:id="1083836007">
          <w:marLeft w:val="0"/>
          <w:marRight w:val="0"/>
          <w:marTop w:val="0"/>
          <w:marBottom w:val="0"/>
          <w:divBdr>
            <w:top w:val="none" w:sz="0" w:space="0" w:color="auto"/>
            <w:left w:val="none" w:sz="0" w:space="0" w:color="auto"/>
            <w:bottom w:val="none" w:sz="0" w:space="0" w:color="auto"/>
            <w:right w:val="none" w:sz="0" w:space="0" w:color="auto"/>
          </w:divBdr>
          <w:divsChild>
            <w:div w:id="126438088">
              <w:marLeft w:val="0"/>
              <w:marRight w:val="0"/>
              <w:marTop w:val="0"/>
              <w:marBottom w:val="0"/>
              <w:divBdr>
                <w:top w:val="none" w:sz="0" w:space="0" w:color="auto"/>
                <w:left w:val="none" w:sz="0" w:space="0" w:color="auto"/>
                <w:bottom w:val="none" w:sz="0" w:space="0" w:color="auto"/>
                <w:right w:val="none" w:sz="0" w:space="0" w:color="auto"/>
              </w:divBdr>
            </w:div>
            <w:div w:id="148242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04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C3B858BD507774AA074F950CC27989E" ma:contentTypeVersion="6" ma:contentTypeDescription="Utwórz nowy dokument." ma:contentTypeScope="" ma:versionID="5d4e67d6bbf6cfd22af9605419ffb2e3">
  <xsd:schema xmlns:xsd="http://www.w3.org/2001/XMLSchema" xmlns:xs="http://www.w3.org/2001/XMLSchema" xmlns:p="http://schemas.microsoft.com/office/2006/metadata/properties" xmlns:ns2="01c0598e-4b2a-42e9-9d75-84d6b0096cf3" xmlns:ns3="66703156-1b48-4ba9-b84c-538d2a35c576" targetNamespace="http://schemas.microsoft.com/office/2006/metadata/properties" ma:root="true" ma:fieldsID="8a18533a7c60e3e06d6ee88ea2955dd9" ns2:_="" ns3:_="">
    <xsd:import namespace="01c0598e-4b2a-42e9-9d75-84d6b0096cf3"/>
    <xsd:import namespace="66703156-1b48-4ba9-b84c-538d2a35c5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c0598e-4b2a-42e9-9d75-84d6b0096c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703156-1b48-4ba9-b84c-538d2a35c576"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2F282E-5159-4637-9288-AE355B4418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c0598e-4b2a-42e9-9d75-84d6b0096cf3"/>
    <ds:schemaRef ds:uri="66703156-1b48-4ba9-b84c-538d2a35c5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8087CF-5D7B-4941-B0C5-D89B4A95D060}">
  <ds:schemaRefs>
    <ds:schemaRef ds:uri="http://schemas.microsoft.com/sharepoint/v3/contenttype/forms"/>
  </ds:schemaRefs>
</ds:datastoreItem>
</file>

<file path=customXml/itemProps3.xml><?xml version="1.0" encoding="utf-8"?>
<ds:datastoreItem xmlns:ds="http://schemas.openxmlformats.org/officeDocument/2006/customXml" ds:itemID="{8DC0E2AB-D443-4788-8F52-008EB5E7AAF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7264721-D084-459F-A63E-0D2DA282A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220</Words>
  <Characters>1321</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
    </vt:vector>
  </TitlesOfParts>
  <Company>Adamed Sp. z o.o.</Company>
  <LinksUpToDate>false</LinksUpToDate>
  <CharactersWithSpaces>1538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Żbikowska Kinga</dc:creator>
  <cp:lastModifiedBy>User</cp:lastModifiedBy>
  <cp:revision>2</cp:revision>
  <cp:lastPrinted>2016-06-13T22:58:00Z</cp:lastPrinted>
  <dcterms:created xsi:type="dcterms:W3CDTF">2024-07-26T13:42:00Z</dcterms:created>
  <dcterms:modified xsi:type="dcterms:W3CDTF">2024-07-26T13:42:00Z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0x0101000C3B858BD507774AA074F950CC27989E</vt:lpwstr>
  </property>
  <property fmtid="{D5CDD505-2E9C-101B-9397-08002B2CF9AE}" pid="3" name="MSIP_Label_5a7f7de2-39e1-4ccd-ab60-f1ccab350988_Enabled">
    <vt:lpwstr>true</vt:lpwstr>
  </property>
  <property fmtid="{D5CDD505-2E9C-101B-9397-08002B2CF9AE}" pid="4" name="MSIP_Label_5a7f7de2-39e1-4ccd-ab60-f1ccab350988_SetDate">
    <vt:lpwstr>2020-12-22T18:43:02Z</vt:lpwstr>
  </property>
  <property fmtid="{D5CDD505-2E9C-101B-9397-08002B2CF9AE}" pid="5" name="MSIP_Label_5a7f7de2-39e1-4ccd-ab60-f1ccab350988_Method">
    <vt:lpwstr>Privileged</vt:lpwstr>
  </property>
  <property fmtid="{D5CDD505-2E9C-101B-9397-08002B2CF9AE}" pid="6" name="MSIP_Label_5a7f7de2-39e1-4ccd-ab60-f1ccab350988_Name">
    <vt:lpwstr>5a7f7de2-39e1-4ccd-ab60-f1ccab350988</vt:lpwstr>
  </property>
  <property fmtid="{D5CDD505-2E9C-101B-9397-08002B2CF9AE}" pid="7" name="MSIP_Label_5a7f7de2-39e1-4ccd-ab60-f1ccab350988_SiteId">
    <vt:lpwstr>282d28bf-15d4-4dc3-a2fe-58e7aced48e7</vt:lpwstr>
  </property>
  <property fmtid="{D5CDD505-2E9C-101B-9397-08002B2CF9AE}" pid="8" name="MSIP_Label_5a7f7de2-39e1-4ccd-ab60-f1ccab350988_ActionId">
    <vt:lpwstr>f44b58cc-5b81-4cbe-88ca-6052e47a1eb9</vt:lpwstr>
  </property>
  <property fmtid="{D5CDD505-2E9C-101B-9397-08002B2CF9AE}" pid="9" name="MSIP_Label_5a7f7de2-39e1-4ccd-ab60-f1ccab350988_ContentBits">
    <vt:lpwstr>0</vt:lpwstr>
  </property>
  <property fmtid="{D5CDD505-2E9C-101B-9397-08002B2CF9AE}" pid="10" name="Order">
    <vt:r8>37800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ies>
</file>