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1567" w14:textId="77777777" w:rsidR="001F64B8" w:rsidRDefault="001F64B8" w:rsidP="002040CC">
      <w:pPr>
        <w:jc w:val="center"/>
        <w:rPr>
          <w:b/>
          <w:sz w:val="24"/>
          <w:szCs w:val="24"/>
        </w:rPr>
      </w:pPr>
    </w:p>
    <w:p w14:paraId="2F3F0D53" w14:textId="77777777" w:rsidR="00846801" w:rsidRDefault="00846801" w:rsidP="002040CC">
      <w:pPr>
        <w:jc w:val="center"/>
        <w:rPr>
          <w:b/>
          <w:sz w:val="24"/>
          <w:szCs w:val="24"/>
        </w:rPr>
      </w:pPr>
    </w:p>
    <w:p w14:paraId="22BC6FDB" w14:textId="61CAA8F8" w:rsidR="00286804" w:rsidRPr="00B266EE" w:rsidRDefault="003C6C2B" w:rsidP="002040CC">
      <w:pPr>
        <w:jc w:val="center"/>
        <w:rPr>
          <w:b/>
          <w:sz w:val="24"/>
          <w:szCs w:val="24"/>
        </w:rPr>
      </w:pPr>
      <w:r w:rsidRPr="00B266EE">
        <w:rPr>
          <w:b/>
          <w:sz w:val="24"/>
          <w:szCs w:val="24"/>
        </w:rPr>
        <w:t>LISTA KONTROLNA</w:t>
      </w:r>
    </w:p>
    <w:p w14:paraId="4F1DAFBC" w14:textId="473EA102" w:rsidR="00351BA7" w:rsidRPr="00C22EB2" w:rsidRDefault="00351BA7" w:rsidP="00351BA7">
      <w:pPr>
        <w:widowControl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22EB2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RFP</w:t>
      </w:r>
      <w:r w:rsidR="00387C76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</w:t>
      </w:r>
      <w:r w:rsidR="00086D34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021565</w:t>
      </w:r>
      <w:r w:rsidR="00086D34" w:rsidRPr="00C22EB2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</w:t>
      </w:r>
      <w:r w:rsidR="00862D45" w:rsidRPr="00862D45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Badania inhibicji </w:t>
      </w:r>
      <w:proofErr w:type="spellStart"/>
      <w:r w:rsidR="00862D45" w:rsidRPr="00862D45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hERG</w:t>
      </w:r>
      <w:proofErr w:type="spellEnd"/>
      <w:r w:rsidR="00862D45" w:rsidRPr="00862D45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w warunkach in vitro</w:t>
      </w:r>
    </w:p>
    <w:tbl>
      <w:tblPr>
        <w:tblStyle w:val="Tabela-Siatka"/>
        <w:tblpPr w:leftFromText="141" w:rightFromText="141" w:vertAnchor="text" w:horzAnchor="margin" w:tblpY="43"/>
        <w:tblOverlap w:val="never"/>
        <w:tblW w:w="9356" w:type="dxa"/>
        <w:tblLook w:val="04A0" w:firstRow="1" w:lastRow="0" w:firstColumn="1" w:lastColumn="0" w:noHBand="0" w:noVBand="1"/>
      </w:tblPr>
      <w:tblGrid>
        <w:gridCol w:w="7334"/>
        <w:gridCol w:w="2022"/>
      </w:tblGrid>
      <w:tr w:rsidR="00DA05B8" w:rsidRPr="009B16B6" w14:paraId="76A6480B" w14:textId="77777777" w:rsidTr="42CB0631">
        <w:trPr>
          <w:trHeight w:val="397"/>
        </w:trPr>
        <w:tc>
          <w:tcPr>
            <w:tcW w:w="7334" w:type="dxa"/>
            <w:shd w:val="clear" w:color="auto" w:fill="2E74B5" w:themeFill="accent1" w:themeFillShade="BF"/>
            <w:vAlign w:val="center"/>
          </w:tcPr>
          <w:p w14:paraId="7D43ABA5" w14:textId="77777777" w:rsidR="00DA05B8" w:rsidRPr="003E4472" w:rsidRDefault="00DA05B8" w:rsidP="00DA05B8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E4472">
              <w:rPr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2022" w:type="dxa"/>
            <w:shd w:val="clear" w:color="auto" w:fill="2E74B5" w:themeFill="accent1" w:themeFillShade="BF"/>
            <w:vAlign w:val="center"/>
          </w:tcPr>
          <w:p w14:paraId="281CDF11" w14:textId="77777777" w:rsidR="00DA05B8" w:rsidRPr="003E4472" w:rsidRDefault="00DA05B8" w:rsidP="00DA05B8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E4472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DA05B8" w:rsidRPr="00723F2A" w14:paraId="3CA04F34" w14:textId="77777777" w:rsidTr="42CB0631">
        <w:trPr>
          <w:trHeight w:val="397"/>
        </w:trPr>
        <w:tc>
          <w:tcPr>
            <w:tcW w:w="7334" w:type="dxa"/>
            <w:vAlign w:val="center"/>
          </w:tcPr>
          <w:p w14:paraId="6426C907" w14:textId="48B3AA16" w:rsidR="00DA05B8" w:rsidRPr="0071797F" w:rsidRDefault="00DA05B8" w:rsidP="008576DB">
            <w:pPr>
              <w:spacing w:before="120" w:after="120" w:line="266" w:lineRule="auto"/>
              <w:jc w:val="both"/>
            </w:pPr>
            <w:r w:rsidRPr="0071797F">
              <w:t>Załącznik</w:t>
            </w:r>
            <w:r>
              <w:t> </w:t>
            </w:r>
            <w:r w:rsidRPr="0071797F">
              <w:t xml:space="preserve">1 – </w:t>
            </w:r>
            <w:r w:rsidR="00B803A0">
              <w:t xml:space="preserve"> </w:t>
            </w:r>
            <w:r w:rsidR="00B803A0" w:rsidRPr="00B803A0">
              <w:t>Oferta przygotowana w arkuszu Excel</w:t>
            </w:r>
            <w:r w:rsidR="00013DF3">
              <w:t>, wg szablonu Sponsora</w:t>
            </w:r>
          </w:p>
        </w:tc>
        <w:tc>
          <w:tcPr>
            <w:tcW w:w="2022" w:type="dxa"/>
            <w:vAlign w:val="center"/>
          </w:tcPr>
          <w:p w14:paraId="3EFAF546" w14:textId="77777777" w:rsidR="00DA05B8" w:rsidRPr="00723F2A" w:rsidRDefault="00DA05B8" w:rsidP="00DA05B8">
            <w:pPr>
              <w:spacing w:before="120" w:after="120" w:line="266" w:lineRule="auto"/>
              <w:jc w:val="center"/>
            </w:pPr>
          </w:p>
        </w:tc>
      </w:tr>
      <w:tr w:rsidR="00DA05B8" w:rsidRPr="00723F2A" w14:paraId="3811F46A" w14:textId="77777777" w:rsidTr="42CB0631">
        <w:trPr>
          <w:trHeight w:val="397"/>
        </w:trPr>
        <w:tc>
          <w:tcPr>
            <w:tcW w:w="7334" w:type="dxa"/>
            <w:vAlign w:val="center"/>
          </w:tcPr>
          <w:p w14:paraId="6D0B5062" w14:textId="46AB82BD" w:rsidR="00DA05B8" w:rsidRPr="0071797F" w:rsidRDefault="00DA05B8" w:rsidP="008576DB">
            <w:pPr>
              <w:spacing w:before="120" w:after="120" w:line="266" w:lineRule="auto"/>
              <w:jc w:val="both"/>
            </w:pPr>
            <w:r w:rsidRPr="0071797F">
              <w:t>Załącznik</w:t>
            </w:r>
            <w:r>
              <w:t> </w:t>
            </w:r>
            <w:r w:rsidR="00910FDD">
              <w:t>2</w:t>
            </w:r>
            <w:r w:rsidRPr="0071797F">
              <w:t xml:space="preserve"> – Oświadczenie o braku powiązań osobowych lub kapitałowych.</w:t>
            </w:r>
          </w:p>
        </w:tc>
        <w:tc>
          <w:tcPr>
            <w:tcW w:w="2022" w:type="dxa"/>
            <w:vAlign w:val="center"/>
          </w:tcPr>
          <w:p w14:paraId="6617BF47" w14:textId="77777777" w:rsidR="00DA05B8" w:rsidRPr="00723F2A" w:rsidRDefault="00DA05B8" w:rsidP="00DA05B8">
            <w:pPr>
              <w:spacing w:before="120" w:after="120" w:line="266" w:lineRule="auto"/>
              <w:jc w:val="center"/>
            </w:pPr>
          </w:p>
        </w:tc>
      </w:tr>
      <w:tr w:rsidR="00DA05B8" w:rsidRPr="00B558AA" w14:paraId="0A3DE44C" w14:textId="77777777" w:rsidTr="42CB0631">
        <w:trPr>
          <w:trHeight w:val="397"/>
        </w:trPr>
        <w:tc>
          <w:tcPr>
            <w:tcW w:w="7334" w:type="dxa"/>
            <w:vAlign w:val="center"/>
          </w:tcPr>
          <w:p w14:paraId="23DA5662" w14:textId="376D9D01" w:rsidR="00DA05B8" w:rsidRPr="0071797F" w:rsidRDefault="00DA05B8" w:rsidP="008576DB">
            <w:pPr>
              <w:spacing w:before="120" w:after="120" w:line="266" w:lineRule="auto"/>
              <w:jc w:val="both"/>
            </w:pPr>
            <w:r w:rsidRPr="0071797F">
              <w:t>Załącznik</w:t>
            </w:r>
            <w:r>
              <w:t> </w:t>
            </w:r>
            <w:r w:rsidR="00910FDD">
              <w:t>3</w:t>
            </w:r>
            <w:r w:rsidRPr="0071797F">
              <w:t xml:space="preserve"> – </w:t>
            </w:r>
            <w:r w:rsidR="00B803A0">
              <w:t xml:space="preserve"> </w:t>
            </w:r>
            <w:r w:rsidR="00B803A0" w:rsidRPr="00B803A0">
              <w:t>Skan podpisanej umowy</w:t>
            </w:r>
            <w:r w:rsidR="00910FDD">
              <w:t xml:space="preserve">/oświadczenia </w:t>
            </w:r>
            <w:r w:rsidR="00B803A0" w:rsidRPr="00B803A0">
              <w:t>o poufności.</w:t>
            </w:r>
          </w:p>
        </w:tc>
        <w:tc>
          <w:tcPr>
            <w:tcW w:w="2022" w:type="dxa"/>
            <w:vAlign w:val="center"/>
          </w:tcPr>
          <w:p w14:paraId="0A30B935" w14:textId="77777777" w:rsidR="00DA05B8" w:rsidRPr="00B558AA" w:rsidRDefault="00DA05B8" w:rsidP="00DA05B8">
            <w:pPr>
              <w:spacing w:before="120" w:after="120" w:line="266" w:lineRule="auto"/>
              <w:jc w:val="center"/>
            </w:pPr>
          </w:p>
        </w:tc>
      </w:tr>
      <w:tr w:rsidR="00777531" w:rsidRPr="00B558AA" w14:paraId="28634FA5" w14:textId="77777777" w:rsidTr="42CB0631">
        <w:trPr>
          <w:trHeight w:val="397"/>
        </w:trPr>
        <w:tc>
          <w:tcPr>
            <w:tcW w:w="7334" w:type="dxa"/>
            <w:vAlign w:val="center"/>
          </w:tcPr>
          <w:p w14:paraId="60FB977B" w14:textId="2F90D819" w:rsidR="00777531" w:rsidRPr="0071797F" w:rsidRDefault="00777531" w:rsidP="008576DB">
            <w:pPr>
              <w:spacing w:before="120" w:after="120" w:line="266" w:lineRule="auto"/>
              <w:jc w:val="both"/>
            </w:pPr>
            <w:r w:rsidRPr="00777531">
              <w:t xml:space="preserve">Oświadczenie, że wykonawca posiada co najmniej 3-letnie udokumentowane doświadczenie </w:t>
            </w:r>
            <w:r w:rsidR="00CD2BEB" w:rsidRPr="00CD2BEB">
              <w:t xml:space="preserve">w prowadzeniu badań </w:t>
            </w:r>
            <w:r w:rsidR="00862D45">
              <w:t xml:space="preserve">inhibicji </w:t>
            </w:r>
            <w:proofErr w:type="spellStart"/>
            <w:r w:rsidR="00862D45">
              <w:t>hERG</w:t>
            </w:r>
            <w:proofErr w:type="spellEnd"/>
            <w:r w:rsidR="00CD2BEB" w:rsidRPr="00CD2BEB">
              <w:t xml:space="preserve"> w warunkach </w:t>
            </w:r>
            <w:r w:rsidR="00CD2BEB" w:rsidRPr="00CD2BEB">
              <w:rPr>
                <w:i/>
                <w:iCs/>
              </w:rPr>
              <w:t>in vi</w:t>
            </w:r>
            <w:r w:rsidR="00862D45">
              <w:rPr>
                <w:i/>
                <w:iCs/>
              </w:rPr>
              <w:t>tro</w:t>
            </w:r>
            <w:r w:rsidR="00CD2BEB" w:rsidRPr="00CD2BEB">
              <w:t xml:space="preserve"> </w:t>
            </w:r>
            <w:r w:rsidR="006B524D" w:rsidRPr="006B524D">
              <w:t>oraz posiada odpowiednie wyposażenie pozwalające na przeprowadzenie ww. analiz. Wymagania te powinny być potwierdzone w formie oświadczenia</w:t>
            </w:r>
            <w:r w:rsidR="00206500">
              <w:t xml:space="preserve">, </w:t>
            </w:r>
            <w:r w:rsidR="006B524D" w:rsidRPr="006B524D">
              <w:t xml:space="preserve"> referencji lub CV członków zespołu projektowego.</w:t>
            </w:r>
          </w:p>
        </w:tc>
        <w:tc>
          <w:tcPr>
            <w:tcW w:w="2022" w:type="dxa"/>
            <w:vAlign w:val="center"/>
          </w:tcPr>
          <w:p w14:paraId="2EEF2B77" w14:textId="77777777" w:rsidR="00777531" w:rsidRPr="00B558AA" w:rsidRDefault="00777531" w:rsidP="00DA05B8">
            <w:pPr>
              <w:spacing w:before="120" w:after="120" w:line="266" w:lineRule="auto"/>
              <w:jc w:val="center"/>
            </w:pPr>
          </w:p>
        </w:tc>
      </w:tr>
      <w:tr w:rsidR="00B75B94" w:rsidRPr="00B558AA" w14:paraId="7D095C1F" w14:textId="77777777" w:rsidTr="42CB0631">
        <w:trPr>
          <w:trHeight w:val="397"/>
        </w:trPr>
        <w:tc>
          <w:tcPr>
            <w:tcW w:w="7334" w:type="dxa"/>
            <w:vAlign w:val="center"/>
          </w:tcPr>
          <w:p w14:paraId="5A762201" w14:textId="4363BD8C" w:rsidR="00B75B94" w:rsidRPr="002862DE" w:rsidRDefault="003D3EA0" w:rsidP="008576DB">
            <w:pPr>
              <w:spacing w:before="120" w:after="120" w:line="266" w:lineRule="auto"/>
              <w:jc w:val="both"/>
            </w:pPr>
            <w:r w:rsidRPr="002862DE">
              <w:t>Załącznik</w:t>
            </w:r>
            <w:r w:rsidR="00B75B94" w:rsidRPr="002862DE">
              <w:t xml:space="preserve"> </w:t>
            </w:r>
            <w:r w:rsidR="003C4841">
              <w:t>4</w:t>
            </w:r>
            <w:r w:rsidR="00B75B94" w:rsidRPr="002862DE">
              <w:t xml:space="preserve"> – </w:t>
            </w:r>
            <w:r w:rsidR="003C4841">
              <w:t xml:space="preserve">arkusz z </w:t>
            </w:r>
            <w:r w:rsidR="00FB3D63">
              <w:t>„P</w:t>
            </w:r>
            <w:r w:rsidR="003C4841">
              <w:t>ytaniami</w:t>
            </w:r>
            <w:r w:rsidR="00FB3D63">
              <w:t>”</w:t>
            </w:r>
          </w:p>
        </w:tc>
        <w:tc>
          <w:tcPr>
            <w:tcW w:w="2022" w:type="dxa"/>
            <w:vAlign w:val="center"/>
          </w:tcPr>
          <w:p w14:paraId="0103776E" w14:textId="2C3D3B14" w:rsidR="00B75B94" w:rsidRPr="002862DE" w:rsidRDefault="003C4841" w:rsidP="00DA05B8">
            <w:pPr>
              <w:spacing w:before="120" w:after="120" w:line="266" w:lineRule="auto"/>
              <w:jc w:val="center"/>
            </w:pPr>
            <w:r>
              <w:t>NIE DOTYCZY</w:t>
            </w:r>
          </w:p>
        </w:tc>
      </w:tr>
      <w:tr w:rsidR="0055699C" w:rsidRPr="00B558AA" w14:paraId="286A59CC" w14:textId="77777777" w:rsidTr="008576DB">
        <w:trPr>
          <w:trHeight w:val="586"/>
        </w:trPr>
        <w:tc>
          <w:tcPr>
            <w:tcW w:w="7334" w:type="dxa"/>
            <w:vAlign w:val="center"/>
          </w:tcPr>
          <w:p w14:paraId="57BE4C79" w14:textId="6B7A5275" w:rsidR="0055699C" w:rsidRPr="002862DE" w:rsidRDefault="0055699C" w:rsidP="008576DB">
            <w:pPr>
              <w:spacing w:before="120" w:after="120" w:line="266" w:lineRule="auto"/>
              <w:jc w:val="both"/>
            </w:pPr>
            <w:r>
              <w:t>Załącznik 5 – uzupełniona</w:t>
            </w:r>
            <w:r w:rsidR="00846801">
              <w:t xml:space="preserve"> i podpisana </w:t>
            </w:r>
            <w:r>
              <w:t xml:space="preserve"> lista kontrolna</w:t>
            </w:r>
          </w:p>
        </w:tc>
        <w:tc>
          <w:tcPr>
            <w:tcW w:w="2022" w:type="dxa"/>
            <w:vAlign w:val="center"/>
          </w:tcPr>
          <w:p w14:paraId="3A88AD3A" w14:textId="77777777" w:rsidR="0055699C" w:rsidRDefault="0055699C" w:rsidP="00DA05B8">
            <w:pPr>
              <w:spacing w:before="120" w:after="120" w:line="266" w:lineRule="auto"/>
              <w:jc w:val="center"/>
            </w:pPr>
          </w:p>
        </w:tc>
      </w:tr>
    </w:tbl>
    <w:p w14:paraId="546FFEB2" w14:textId="77777777" w:rsidR="004869CC" w:rsidRDefault="004869CC" w:rsidP="00DA05B8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</w:rPr>
      </w:pPr>
    </w:p>
    <w:p w14:paraId="5BFE2731" w14:textId="77777777" w:rsidR="00846801" w:rsidRDefault="00846801" w:rsidP="00DA05B8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</w:rPr>
      </w:pPr>
    </w:p>
    <w:p w14:paraId="6B7CBEAE" w14:textId="77777777" w:rsidR="00846801" w:rsidRDefault="00846801" w:rsidP="00DA05B8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</w:rPr>
      </w:pPr>
    </w:p>
    <w:p w14:paraId="0443AA17" w14:textId="77777777" w:rsidR="00846801" w:rsidRDefault="00846801" w:rsidP="00DA05B8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</w:rPr>
      </w:pPr>
    </w:p>
    <w:p w14:paraId="77AC593F" w14:textId="77777777" w:rsidR="00846801" w:rsidRDefault="00846801" w:rsidP="00DA05B8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</w:rPr>
      </w:pPr>
    </w:p>
    <w:p w14:paraId="63997FCA" w14:textId="77777777" w:rsidR="00846801" w:rsidRDefault="00846801" w:rsidP="00DA05B8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</w:rPr>
      </w:pPr>
    </w:p>
    <w:p w14:paraId="2C783EA4" w14:textId="77777777" w:rsidR="00846801" w:rsidRDefault="00846801" w:rsidP="00DA05B8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</w:rPr>
      </w:pPr>
    </w:p>
    <w:p w14:paraId="34BC1F7A" w14:textId="3E8BCDE4" w:rsidR="00846801" w:rsidRDefault="00846801" w:rsidP="008576DB">
      <w:pPr>
        <w:spacing w:before="120" w:after="120" w:line="276" w:lineRule="auto"/>
        <w:jc w:val="right"/>
        <w:rPr>
          <w:color w:val="1F4E79" w:themeColor="accent1" w:themeShade="80"/>
          <w:sz w:val="20"/>
          <w:szCs w:val="20"/>
        </w:rPr>
      </w:pPr>
      <w:r>
        <w:rPr>
          <w:color w:val="1F4E79" w:themeColor="accent1" w:themeShade="80"/>
          <w:sz w:val="20"/>
          <w:szCs w:val="20"/>
        </w:rPr>
        <w:t>…………………………………………………..</w:t>
      </w:r>
    </w:p>
    <w:p w14:paraId="38CDB35E" w14:textId="1B18B7A9" w:rsidR="00846801" w:rsidRPr="00DA05B8" w:rsidRDefault="00846801" w:rsidP="008576DB">
      <w:pPr>
        <w:spacing w:before="120" w:after="120" w:line="276" w:lineRule="auto"/>
        <w:jc w:val="right"/>
        <w:rPr>
          <w:color w:val="1F4E79" w:themeColor="accent1" w:themeShade="80"/>
          <w:sz w:val="20"/>
          <w:szCs w:val="20"/>
        </w:rPr>
      </w:pPr>
      <w:r>
        <w:rPr>
          <w:color w:val="1F4E79" w:themeColor="accent1" w:themeShade="80"/>
          <w:sz w:val="20"/>
          <w:szCs w:val="20"/>
        </w:rPr>
        <w:t xml:space="preserve">Podpis </w:t>
      </w:r>
    </w:p>
    <w:sectPr w:rsidR="00846801" w:rsidRPr="00DA05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E19F" w14:textId="77777777" w:rsidR="00B57444" w:rsidRDefault="00B57444" w:rsidP="0018225F">
      <w:pPr>
        <w:spacing w:after="0" w:line="240" w:lineRule="auto"/>
      </w:pPr>
      <w:r>
        <w:separator/>
      </w:r>
    </w:p>
  </w:endnote>
  <w:endnote w:type="continuationSeparator" w:id="0">
    <w:p w14:paraId="2C82FCB7" w14:textId="77777777" w:rsidR="00B57444" w:rsidRDefault="00B57444" w:rsidP="0018225F">
      <w:pPr>
        <w:spacing w:after="0" w:line="240" w:lineRule="auto"/>
      </w:pPr>
      <w:r>
        <w:continuationSeparator/>
      </w:r>
    </w:p>
  </w:endnote>
  <w:endnote w:type="continuationNotice" w:id="1">
    <w:p w14:paraId="1C1F7B31" w14:textId="77777777" w:rsidR="00B57444" w:rsidRDefault="00B57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EC12" w14:textId="77777777" w:rsidR="00F05CD0" w:rsidRDefault="00F05C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9FEF" w14:textId="77777777" w:rsidR="00F05CD0" w:rsidRDefault="00F05C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EFC0" w14:textId="77777777" w:rsidR="00F05CD0" w:rsidRDefault="00F05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89B0" w14:textId="77777777" w:rsidR="00B57444" w:rsidRDefault="00B57444" w:rsidP="0018225F">
      <w:pPr>
        <w:spacing w:after="0" w:line="240" w:lineRule="auto"/>
      </w:pPr>
      <w:r>
        <w:separator/>
      </w:r>
    </w:p>
  </w:footnote>
  <w:footnote w:type="continuationSeparator" w:id="0">
    <w:p w14:paraId="10ED3AAB" w14:textId="77777777" w:rsidR="00B57444" w:rsidRDefault="00B57444" w:rsidP="0018225F">
      <w:pPr>
        <w:spacing w:after="0" w:line="240" w:lineRule="auto"/>
      </w:pPr>
      <w:r>
        <w:continuationSeparator/>
      </w:r>
    </w:p>
  </w:footnote>
  <w:footnote w:type="continuationNotice" w:id="1">
    <w:p w14:paraId="5C932EF6" w14:textId="77777777" w:rsidR="00B57444" w:rsidRDefault="00B57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72D9" w14:textId="77777777" w:rsidR="00F05CD0" w:rsidRDefault="00F05C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2AEA" w14:textId="5329A6D4" w:rsidR="00CC77A8" w:rsidRDefault="005B5552" w:rsidP="00CC77A8">
    <w:pPr>
      <w:pStyle w:val="Nagwek"/>
      <w:tabs>
        <w:tab w:val="clear" w:pos="9072"/>
      </w:tabs>
      <w:ind w:right="-142"/>
      <w:jc w:val="right"/>
      <w:rPr>
        <w:rFonts w:ascii="Calibri" w:hAnsi="Calibri"/>
        <w:b/>
        <w:noProof/>
        <w:sz w:val="20"/>
        <w:szCs w:val="20"/>
        <w:lang w:eastAsia="pl-PL"/>
      </w:rPr>
    </w:pPr>
    <w:r w:rsidRPr="003E4472">
      <w:rPr>
        <w:rFonts w:ascii="Calibri" w:hAnsi="Calibri"/>
        <w:b/>
        <w:noProof/>
        <w:sz w:val="20"/>
        <w:szCs w:val="20"/>
        <w:lang w:eastAsia="pl-PL"/>
      </w:rPr>
      <w:t xml:space="preserve">Załącznik nr </w:t>
    </w:r>
    <w:r w:rsidR="00AA6C26">
      <w:rPr>
        <w:rFonts w:ascii="Calibri" w:hAnsi="Calibri"/>
        <w:b/>
        <w:noProof/>
        <w:sz w:val="20"/>
        <w:szCs w:val="20"/>
        <w:lang w:eastAsia="pl-PL"/>
      </w:rPr>
      <w:t>5</w:t>
    </w:r>
  </w:p>
  <w:p w14:paraId="76AF39BA" w14:textId="4B131A8A" w:rsidR="00CC77A8" w:rsidRDefault="00CC77A8" w:rsidP="00105E1E">
    <w:pPr>
      <w:pStyle w:val="Nagwek"/>
      <w:tabs>
        <w:tab w:val="clear" w:pos="9072"/>
      </w:tabs>
      <w:ind w:right="-142"/>
      <w:jc w:val="right"/>
      <w:rPr>
        <w:rFonts w:ascii="Calibri" w:hAnsi="Calibri"/>
        <w:b/>
        <w:noProof/>
        <w:sz w:val="20"/>
        <w:szCs w:val="20"/>
        <w:lang w:eastAsia="pl-PL"/>
      </w:rPr>
    </w:pPr>
  </w:p>
  <w:p w14:paraId="1CCC2CDB" w14:textId="616C24DA" w:rsidR="00CC77A8" w:rsidRDefault="00CC77A8" w:rsidP="00CC77A8">
    <w:pPr>
      <w:pStyle w:val="Nagwek"/>
      <w:tabs>
        <w:tab w:val="clear" w:pos="9072"/>
      </w:tabs>
      <w:ind w:right="-142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EBEC12" wp14:editId="0D63423D">
          <wp:simplePos x="0" y="0"/>
          <wp:positionH relativeFrom="margin">
            <wp:posOffset>3571875</wp:posOffset>
          </wp:positionH>
          <wp:positionV relativeFrom="paragraph">
            <wp:posOffset>14605</wp:posOffset>
          </wp:positionV>
          <wp:extent cx="1504315" cy="527636"/>
          <wp:effectExtent l="0" t="0" r="635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315" cy="527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B38CEC" wp14:editId="69FCE65C">
          <wp:extent cx="1808809" cy="668602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674" cy="674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BC6FE5" w14:textId="62BF0335" w:rsidR="0018225F" w:rsidRPr="0018225F" w:rsidRDefault="008A4E5B" w:rsidP="00B266EE">
    <w:pPr>
      <w:pStyle w:val="Nagwek"/>
      <w:tabs>
        <w:tab w:val="clear" w:pos="9072"/>
        <w:tab w:val="left" w:pos="1545"/>
      </w:tabs>
      <w:ind w:right="-142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821A" w14:textId="77777777" w:rsidR="00F05CD0" w:rsidRDefault="00F05C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4"/>
  </w:num>
  <w:num w:numId="5">
    <w:abstractNumId w:val="4"/>
  </w:num>
  <w:num w:numId="6">
    <w:abstractNumId w:val="2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D33"/>
    <w:rsid w:val="00005C21"/>
    <w:rsid w:val="000070A6"/>
    <w:rsid w:val="00013DF3"/>
    <w:rsid w:val="0003596B"/>
    <w:rsid w:val="00046F7E"/>
    <w:rsid w:val="00055447"/>
    <w:rsid w:val="000611CC"/>
    <w:rsid w:val="00063F6A"/>
    <w:rsid w:val="00075471"/>
    <w:rsid w:val="000754A9"/>
    <w:rsid w:val="00081092"/>
    <w:rsid w:val="00082DD6"/>
    <w:rsid w:val="00086D34"/>
    <w:rsid w:val="000961C6"/>
    <w:rsid w:val="00096871"/>
    <w:rsid w:val="000C1F4B"/>
    <w:rsid w:val="000D6E17"/>
    <w:rsid w:val="000F452B"/>
    <w:rsid w:val="00105E1E"/>
    <w:rsid w:val="00106F9F"/>
    <w:rsid w:val="0011252E"/>
    <w:rsid w:val="00122C24"/>
    <w:rsid w:val="001323C7"/>
    <w:rsid w:val="00135AB9"/>
    <w:rsid w:val="0015122C"/>
    <w:rsid w:val="001564C8"/>
    <w:rsid w:val="001669FC"/>
    <w:rsid w:val="00172B82"/>
    <w:rsid w:val="0017731E"/>
    <w:rsid w:val="0018225F"/>
    <w:rsid w:val="001929D9"/>
    <w:rsid w:val="00197873"/>
    <w:rsid w:val="001A2719"/>
    <w:rsid w:val="001B173B"/>
    <w:rsid w:val="001B766D"/>
    <w:rsid w:val="001E13CA"/>
    <w:rsid w:val="001E4754"/>
    <w:rsid w:val="001F18A0"/>
    <w:rsid w:val="001F64B8"/>
    <w:rsid w:val="002040CC"/>
    <w:rsid w:val="00206500"/>
    <w:rsid w:val="0021795E"/>
    <w:rsid w:val="00230A68"/>
    <w:rsid w:val="00231070"/>
    <w:rsid w:val="00245395"/>
    <w:rsid w:val="002602B1"/>
    <w:rsid w:val="00266CD7"/>
    <w:rsid w:val="00282FB3"/>
    <w:rsid w:val="002862DE"/>
    <w:rsid w:val="00286804"/>
    <w:rsid w:val="0029559E"/>
    <w:rsid w:val="002A34A5"/>
    <w:rsid w:val="002A6BC3"/>
    <w:rsid w:val="002C1324"/>
    <w:rsid w:val="002D653B"/>
    <w:rsid w:val="002D7D27"/>
    <w:rsid w:val="002E041F"/>
    <w:rsid w:val="002E5526"/>
    <w:rsid w:val="003104A2"/>
    <w:rsid w:val="003153B3"/>
    <w:rsid w:val="00351BA7"/>
    <w:rsid w:val="00363E38"/>
    <w:rsid w:val="00364370"/>
    <w:rsid w:val="00372439"/>
    <w:rsid w:val="00382587"/>
    <w:rsid w:val="00387C76"/>
    <w:rsid w:val="00391B83"/>
    <w:rsid w:val="003A125B"/>
    <w:rsid w:val="003A6DDE"/>
    <w:rsid w:val="003B7755"/>
    <w:rsid w:val="003C4841"/>
    <w:rsid w:val="003C66CE"/>
    <w:rsid w:val="003C6C2B"/>
    <w:rsid w:val="003D25ED"/>
    <w:rsid w:val="003D3EA0"/>
    <w:rsid w:val="003E4472"/>
    <w:rsid w:val="003E6A37"/>
    <w:rsid w:val="003F2ED4"/>
    <w:rsid w:val="003F51A2"/>
    <w:rsid w:val="003F52E4"/>
    <w:rsid w:val="00405F33"/>
    <w:rsid w:val="00423EC9"/>
    <w:rsid w:val="00424AAA"/>
    <w:rsid w:val="0043507B"/>
    <w:rsid w:val="00455936"/>
    <w:rsid w:val="00463822"/>
    <w:rsid w:val="00473A8C"/>
    <w:rsid w:val="00475884"/>
    <w:rsid w:val="004869CC"/>
    <w:rsid w:val="00490F35"/>
    <w:rsid w:val="00493434"/>
    <w:rsid w:val="004C4214"/>
    <w:rsid w:val="004E6F17"/>
    <w:rsid w:val="004F7435"/>
    <w:rsid w:val="00514926"/>
    <w:rsid w:val="00530595"/>
    <w:rsid w:val="0054099A"/>
    <w:rsid w:val="0055699C"/>
    <w:rsid w:val="00563B89"/>
    <w:rsid w:val="0057519B"/>
    <w:rsid w:val="0057794E"/>
    <w:rsid w:val="00577C68"/>
    <w:rsid w:val="00594F65"/>
    <w:rsid w:val="005B5552"/>
    <w:rsid w:val="005D747F"/>
    <w:rsid w:val="005E391C"/>
    <w:rsid w:val="005E5762"/>
    <w:rsid w:val="005F4F4A"/>
    <w:rsid w:val="005F5201"/>
    <w:rsid w:val="00610AC2"/>
    <w:rsid w:val="006113E2"/>
    <w:rsid w:val="0064504E"/>
    <w:rsid w:val="006473AB"/>
    <w:rsid w:val="006652A6"/>
    <w:rsid w:val="00670487"/>
    <w:rsid w:val="0067356F"/>
    <w:rsid w:val="00687D7D"/>
    <w:rsid w:val="00695609"/>
    <w:rsid w:val="006B524D"/>
    <w:rsid w:val="006C489E"/>
    <w:rsid w:val="006C7647"/>
    <w:rsid w:val="006D27AC"/>
    <w:rsid w:val="006F0041"/>
    <w:rsid w:val="006F06BF"/>
    <w:rsid w:val="00704B62"/>
    <w:rsid w:val="007122E2"/>
    <w:rsid w:val="00717184"/>
    <w:rsid w:val="0071797F"/>
    <w:rsid w:val="00723F2A"/>
    <w:rsid w:val="00737B06"/>
    <w:rsid w:val="0074510B"/>
    <w:rsid w:val="0075082E"/>
    <w:rsid w:val="00756EEA"/>
    <w:rsid w:val="00777531"/>
    <w:rsid w:val="007800A6"/>
    <w:rsid w:val="00780F72"/>
    <w:rsid w:val="00790E2E"/>
    <w:rsid w:val="00793DAD"/>
    <w:rsid w:val="00797B54"/>
    <w:rsid w:val="007A5C0D"/>
    <w:rsid w:val="007C3CAB"/>
    <w:rsid w:val="007D5855"/>
    <w:rsid w:val="007D58DE"/>
    <w:rsid w:val="007D781E"/>
    <w:rsid w:val="007F3E96"/>
    <w:rsid w:val="008005E6"/>
    <w:rsid w:val="00831036"/>
    <w:rsid w:val="00843BF7"/>
    <w:rsid w:val="00846801"/>
    <w:rsid w:val="008576DB"/>
    <w:rsid w:val="008619F3"/>
    <w:rsid w:val="00862D45"/>
    <w:rsid w:val="0087200C"/>
    <w:rsid w:val="00881A68"/>
    <w:rsid w:val="00890B81"/>
    <w:rsid w:val="008963B4"/>
    <w:rsid w:val="008A4E5B"/>
    <w:rsid w:val="008C1CB0"/>
    <w:rsid w:val="008C323B"/>
    <w:rsid w:val="008C3957"/>
    <w:rsid w:val="008E070A"/>
    <w:rsid w:val="008F0275"/>
    <w:rsid w:val="008F19E3"/>
    <w:rsid w:val="008F1BE9"/>
    <w:rsid w:val="0090371B"/>
    <w:rsid w:val="00910FDD"/>
    <w:rsid w:val="00920C88"/>
    <w:rsid w:val="009300B8"/>
    <w:rsid w:val="0095281B"/>
    <w:rsid w:val="00962D0F"/>
    <w:rsid w:val="00974587"/>
    <w:rsid w:val="009855AC"/>
    <w:rsid w:val="0099230A"/>
    <w:rsid w:val="0099581E"/>
    <w:rsid w:val="009A07E8"/>
    <w:rsid w:val="009A6CD4"/>
    <w:rsid w:val="009B16B6"/>
    <w:rsid w:val="009D01C5"/>
    <w:rsid w:val="009D09B7"/>
    <w:rsid w:val="009D60DE"/>
    <w:rsid w:val="00A12853"/>
    <w:rsid w:val="00A137C5"/>
    <w:rsid w:val="00A13C97"/>
    <w:rsid w:val="00A160F4"/>
    <w:rsid w:val="00A26C3A"/>
    <w:rsid w:val="00A414F9"/>
    <w:rsid w:val="00A53A22"/>
    <w:rsid w:val="00A53D8C"/>
    <w:rsid w:val="00A543C9"/>
    <w:rsid w:val="00A54A26"/>
    <w:rsid w:val="00A5622F"/>
    <w:rsid w:val="00A63090"/>
    <w:rsid w:val="00A659D0"/>
    <w:rsid w:val="00A76062"/>
    <w:rsid w:val="00AA5BB1"/>
    <w:rsid w:val="00AA6C26"/>
    <w:rsid w:val="00AC452D"/>
    <w:rsid w:val="00B15F67"/>
    <w:rsid w:val="00B15FB3"/>
    <w:rsid w:val="00B266EE"/>
    <w:rsid w:val="00B27C0B"/>
    <w:rsid w:val="00B53683"/>
    <w:rsid w:val="00B558AA"/>
    <w:rsid w:val="00B57444"/>
    <w:rsid w:val="00B614DA"/>
    <w:rsid w:val="00B75B94"/>
    <w:rsid w:val="00B76D90"/>
    <w:rsid w:val="00B801C1"/>
    <w:rsid w:val="00B803A0"/>
    <w:rsid w:val="00B84118"/>
    <w:rsid w:val="00BA4714"/>
    <w:rsid w:val="00BB3250"/>
    <w:rsid w:val="00BB63CD"/>
    <w:rsid w:val="00BD0780"/>
    <w:rsid w:val="00BD6ABF"/>
    <w:rsid w:val="00BD7E00"/>
    <w:rsid w:val="00C05220"/>
    <w:rsid w:val="00C10694"/>
    <w:rsid w:val="00C21D3D"/>
    <w:rsid w:val="00C30343"/>
    <w:rsid w:val="00C40005"/>
    <w:rsid w:val="00C463C6"/>
    <w:rsid w:val="00C649B6"/>
    <w:rsid w:val="00C82248"/>
    <w:rsid w:val="00CB1545"/>
    <w:rsid w:val="00CC141E"/>
    <w:rsid w:val="00CC3150"/>
    <w:rsid w:val="00CC77A8"/>
    <w:rsid w:val="00CD2BEB"/>
    <w:rsid w:val="00CD46AC"/>
    <w:rsid w:val="00CD72AB"/>
    <w:rsid w:val="00CE2C82"/>
    <w:rsid w:val="00CF453D"/>
    <w:rsid w:val="00D22AFF"/>
    <w:rsid w:val="00D5340E"/>
    <w:rsid w:val="00D617BF"/>
    <w:rsid w:val="00D65ECB"/>
    <w:rsid w:val="00D700D4"/>
    <w:rsid w:val="00D85BB0"/>
    <w:rsid w:val="00DA05B8"/>
    <w:rsid w:val="00DA2854"/>
    <w:rsid w:val="00DC219E"/>
    <w:rsid w:val="00DD3018"/>
    <w:rsid w:val="00DE710F"/>
    <w:rsid w:val="00E00BCC"/>
    <w:rsid w:val="00E1094A"/>
    <w:rsid w:val="00E31174"/>
    <w:rsid w:val="00E31ED4"/>
    <w:rsid w:val="00E51249"/>
    <w:rsid w:val="00E557AB"/>
    <w:rsid w:val="00E60D49"/>
    <w:rsid w:val="00E719EA"/>
    <w:rsid w:val="00E9396E"/>
    <w:rsid w:val="00EB689E"/>
    <w:rsid w:val="00EC3C2E"/>
    <w:rsid w:val="00EE18E4"/>
    <w:rsid w:val="00F05CD0"/>
    <w:rsid w:val="00F46364"/>
    <w:rsid w:val="00F52F0C"/>
    <w:rsid w:val="00F54DD1"/>
    <w:rsid w:val="00F63623"/>
    <w:rsid w:val="00F72F0B"/>
    <w:rsid w:val="00F94C99"/>
    <w:rsid w:val="00FB3139"/>
    <w:rsid w:val="00FB3D63"/>
    <w:rsid w:val="00FB4839"/>
    <w:rsid w:val="00FC6683"/>
    <w:rsid w:val="00FD1AC3"/>
    <w:rsid w:val="00FE2A90"/>
    <w:rsid w:val="00FF1C69"/>
    <w:rsid w:val="00FF2B92"/>
    <w:rsid w:val="3578926C"/>
    <w:rsid w:val="42167B81"/>
    <w:rsid w:val="42CB0631"/>
    <w:rsid w:val="6A678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2BC6FB7"/>
  <w15:chartTrackingRefBased/>
  <w15:docId w15:val="{F3B98466-444D-44CD-9B5A-B761B39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8A4E5B"/>
    <w:pPr>
      <w:spacing w:after="0" w:line="240" w:lineRule="auto"/>
    </w:pPr>
  </w:style>
  <w:style w:type="character" w:customStyle="1" w:styleId="lrzxr">
    <w:name w:val="lrzxr"/>
    <w:basedOn w:val="Domylnaczcionkaakapitu"/>
    <w:rsid w:val="00351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58D08ADDA40542A707069928DDB46B" ma:contentTypeVersion="4" ma:contentTypeDescription="Utwórz nowy dokument." ma:contentTypeScope="" ma:versionID="626ed2479a63daaaa1e4efa6995d58cf">
  <xsd:schema xmlns:xsd="http://www.w3.org/2001/XMLSchema" xmlns:xs="http://www.w3.org/2001/XMLSchema" xmlns:p="http://schemas.microsoft.com/office/2006/metadata/properties" xmlns:ns2="ee22d1b8-648c-4742-b112-c857760bf54f" targetNamespace="http://schemas.microsoft.com/office/2006/metadata/properties" ma:root="true" ma:fieldsID="c6208cdac50ae3a3199163a4d576287b" ns2:_="">
    <xsd:import namespace="ee22d1b8-648c-4742-b112-c857760bf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d1b8-648c-4742-b112-c857760b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8E4DE-D2C6-45A0-A45A-70E44C822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28FCA-9A88-4515-B1C1-2F7CE12564A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e22d1b8-648c-4742-b112-c857760bf54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759C00-F7F3-47C4-BF6F-D30A497C5F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D8216-F72B-47AB-AB81-65327BF75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2d1b8-648c-4742-b112-c857760bf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678</Characters>
  <Application>Microsoft Office Word</Application>
  <DocSecurity>0</DocSecurity>
  <Lines>5</Lines>
  <Paragraphs>1</Paragraphs>
  <ScaleCrop>false</ScaleCrop>
  <Company>Adamed Sp. z o.o.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34</cp:revision>
  <cp:lastPrinted>2016-06-13T13:58:00Z</cp:lastPrinted>
  <dcterms:created xsi:type="dcterms:W3CDTF">2020-06-17T14:37:00Z</dcterms:created>
  <dcterms:modified xsi:type="dcterms:W3CDTF">2022-03-10T13:05:00Z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0x010100D458D08ADDA40542A707069928DDB46B</vt:lpwstr>
  </property>
</Properties>
</file>